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1C6C" w14:textId="13DA19CB" w:rsidR="004E3D39" w:rsidRDefault="00B40BDD" w:rsidP="002B6F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z w:val="24"/>
          <w:szCs w:val="24"/>
        </w:rPr>
      </w:pPr>
      <w:r>
        <w:rPr>
          <w:rFonts w:cstheme="minorHAnsi"/>
          <w:b/>
          <w:sz w:val="24"/>
          <w:szCs w:val="24"/>
        </w:rPr>
        <w:t xml:space="preserve">Directeur Opérationnel </w:t>
      </w:r>
      <w:r w:rsidR="003576E2">
        <w:rPr>
          <w:rFonts w:cstheme="minorHAnsi"/>
          <w:b/>
          <w:sz w:val="24"/>
          <w:szCs w:val="24"/>
        </w:rPr>
        <w:t>(H/</w:t>
      </w:r>
      <w:proofErr w:type="gramStart"/>
      <w:r w:rsidR="003576E2">
        <w:rPr>
          <w:rFonts w:cstheme="minorHAnsi"/>
          <w:b/>
          <w:sz w:val="24"/>
          <w:szCs w:val="24"/>
        </w:rPr>
        <w:t>F)*</w:t>
      </w:r>
      <w:proofErr w:type="gramEnd"/>
    </w:p>
    <w:p w14:paraId="54B90C16" w14:textId="4603998B" w:rsidR="00487907" w:rsidRDefault="00487907" w:rsidP="002B6F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sz w:val="24"/>
          <w:szCs w:val="24"/>
        </w:rPr>
      </w:pPr>
      <w:r w:rsidRPr="00487907">
        <w:rPr>
          <w:rFonts w:cstheme="minorHAnsi"/>
          <w:sz w:val="24"/>
          <w:szCs w:val="24"/>
        </w:rPr>
        <w:t xml:space="preserve">Poste </w:t>
      </w:r>
      <w:r w:rsidR="00082F67">
        <w:rPr>
          <w:rFonts w:cstheme="minorHAnsi"/>
          <w:sz w:val="24"/>
          <w:szCs w:val="24"/>
        </w:rPr>
        <w:t xml:space="preserve">à temps plein </w:t>
      </w:r>
      <w:r w:rsidRPr="00487907">
        <w:rPr>
          <w:rFonts w:cstheme="minorHAnsi"/>
          <w:sz w:val="24"/>
          <w:szCs w:val="24"/>
        </w:rPr>
        <w:t>en CD</w:t>
      </w:r>
      <w:r w:rsidR="00051CA1">
        <w:rPr>
          <w:rFonts w:cstheme="minorHAnsi"/>
          <w:sz w:val="24"/>
          <w:szCs w:val="24"/>
        </w:rPr>
        <w:t xml:space="preserve">I </w:t>
      </w:r>
    </w:p>
    <w:p w14:paraId="2EA5A7F3" w14:textId="0DE3B314" w:rsidR="00082F67" w:rsidRPr="00082F67" w:rsidRDefault="00082F67" w:rsidP="002B6F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Bold" w:hAnsi="Calibri,Bold" w:cs="Calibri,Bold"/>
          <w:bCs/>
          <w:i/>
        </w:rPr>
      </w:pPr>
      <w:r w:rsidRPr="00082F67">
        <w:rPr>
          <w:rFonts w:cstheme="minorHAnsi"/>
          <w:i/>
          <w:sz w:val="24"/>
          <w:szCs w:val="24"/>
        </w:rPr>
        <w:t>A pourvoir début décembre 2025</w:t>
      </w:r>
    </w:p>
    <w:p w14:paraId="5A119250" w14:textId="2A1AFD9C" w:rsidR="00DC1DE9" w:rsidRDefault="00DC1DE9" w:rsidP="00B55BA9">
      <w:pPr>
        <w:spacing w:after="0" w:line="240" w:lineRule="auto"/>
        <w:jc w:val="both"/>
      </w:pPr>
    </w:p>
    <w:p w14:paraId="0CB74E4E" w14:textId="7F889C89" w:rsidR="003576E2" w:rsidRDefault="003576E2" w:rsidP="003576E2">
      <w:pPr>
        <w:jc w:val="both"/>
        <w:rPr>
          <w:rFonts w:ascii="Calibri" w:hAnsi="Calibri" w:cs="Calibri"/>
          <w:b/>
          <w:bCs/>
        </w:rPr>
      </w:pPr>
      <w:r>
        <w:t xml:space="preserve">* </w:t>
      </w:r>
      <w:r w:rsidRPr="007D2675">
        <w:rPr>
          <w:i/>
          <w:color w:val="2F5496"/>
          <w:szCs w:val="20"/>
        </w:rPr>
        <w:t>Dans le cadre de son engagement en faveur de l’égalité professionnelle, l’association s'engage à ne faire aucune distinction, de quelque nature que ce soit, entre les candidatures à compétences égales.</w:t>
      </w:r>
    </w:p>
    <w:p w14:paraId="26DF1B3C" w14:textId="77777777" w:rsidR="003576E2" w:rsidRPr="0083332D" w:rsidRDefault="003576E2" w:rsidP="00156A76">
      <w:pPr>
        <w:spacing w:after="0" w:line="240" w:lineRule="auto"/>
        <w:jc w:val="both"/>
        <w:rPr>
          <w:color w:val="000000" w:themeColor="text1"/>
          <w:sz w:val="2"/>
        </w:rPr>
      </w:pPr>
    </w:p>
    <w:p w14:paraId="03DDACB2" w14:textId="0484ADBD" w:rsidR="00B74728" w:rsidRPr="00FE3528" w:rsidRDefault="00B74728" w:rsidP="00B74728">
      <w:pPr>
        <w:pBdr>
          <w:bottom w:val="single" w:sz="4" w:space="1" w:color="auto"/>
        </w:pBdr>
        <w:tabs>
          <w:tab w:val="left" w:pos="6300"/>
        </w:tabs>
        <w:rPr>
          <w:b/>
        </w:rPr>
      </w:pPr>
      <w:r w:rsidRPr="00B74728">
        <w:rPr>
          <w:b/>
        </w:rPr>
        <w:t>Présentation de l’association</w:t>
      </w:r>
      <w:r>
        <w:rPr>
          <w:b/>
        </w:rPr>
        <w:tab/>
      </w:r>
    </w:p>
    <w:p w14:paraId="359235AB" w14:textId="734A79BE" w:rsidR="00334FFD" w:rsidRPr="00334FFD" w:rsidRDefault="00334FFD" w:rsidP="00334FFD">
      <w:pPr>
        <w:pStyle w:val="NormalWeb"/>
        <w:jc w:val="both"/>
        <w:rPr>
          <w:rFonts w:asciiTheme="minorHAnsi" w:eastAsiaTheme="minorHAnsi" w:hAnsiTheme="minorHAnsi" w:cstheme="minorBidi"/>
          <w:sz w:val="22"/>
          <w:szCs w:val="22"/>
          <w:lang w:eastAsia="en-US"/>
        </w:rPr>
      </w:pPr>
      <w:r w:rsidRPr="00334FFD">
        <w:rPr>
          <w:rFonts w:asciiTheme="minorHAnsi" w:eastAsiaTheme="minorHAnsi" w:hAnsiTheme="minorHAnsi" w:cstheme="minorBidi"/>
          <w:sz w:val="22"/>
          <w:szCs w:val="22"/>
          <w:lang w:eastAsia="en-US"/>
        </w:rPr>
        <w:t xml:space="preserve">Depuis 1976, </w:t>
      </w:r>
      <w:hyperlink r:id="rId10" w:history="1">
        <w:r w:rsidRPr="006B7542">
          <w:rPr>
            <w:rStyle w:val="Lienhypertexte"/>
            <w:rFonts w:asciiTheme="minorHAnsi" w:eastAsiaTheme="minorHAnsi" w:hAnsiTheme="minorHAnsi" w:cstheme="minorBidi"/>
            <w:bCs/>
            <w:sz w:val="22"/>
            <w:szCs w:val="22"/>
            <w:lang w:eastAsia="en-US"/>
          </w:rPr>
          <w:t>Les Eaux Vives Emmaüs</w:t>
        </w:r>
      </w:hyperlink>
      <w:r w:rsidRPr="00334FFD">
        <w:rPr>
          <w:rFonts w:asciiTheme="minorHAnsi" w:eastAsiaTheme="minorHAnsi" w:hAnsiTheme="minorHAnsi" w:cstheme="minorBidi"/>
          <w:sz w:val="22"/>
          <w:szCs w:val="22"/>
          <w:lang w:eastAsia="en-US"/>
        </w:rPr>
        <w:t xml:space="preserve"> agit au cœur du Département de la Loire-Atlantique (44) pour </w:t>
      </w:r>
      <w:r w:rsidRPr="00334FFD">
        <w:rPr>
          <w:rFonts w:asciiTheme="minorHAnsi" w:eastAsiaTheme="minorHAnsi" w:hAnsiTheme="minorHAnsi" w:cstheme="minorBidi"/>
          <w:b/>
          <w:bCs/>
          <w:sz w:val="22"/>
          <w:szCs w:val="22"/>
          <w:lang w:eastAsia="en-US"/>
        </w:rPr>
        <w:t>lutter contre l’exclusion et la précarité</w:t>
      </w:r>
      <w:r w:rsidRPr="00334FFD">
        <w:rPr>
          <w:rFonts w:asciiTheme="minorHAnsi" w:eastAsiaTheme="minorHAnsi" w:hAnsiTheme="minorHAnsi" w:cstheme="minorBidi"/>
          <w:sz w:val="22"/>
          <w:szCs w:val="22"/>
          <w:lang w:eastAsia="en-US"/>
        </w:rPr>
        <w:t>. Affiliée au mouvement Emmaüs depuis 2013, l’association accueille, héberge, accompagne et insère chaque année plusieurs milliers de personnes en situation de grande vulnérabilité : sans-abri, personnes exilées, femmes victimes de violences, publics en souffrance psychique, ou en précarité sociale.</w:t>
      </w:r>
    </w:p>
    <w:p w14:paraId="4521B3D8" w14:textId="14362D36" w:rsidR="00334FFD" w:rsidRPr="00334FFD" w:rsidRDefault="00334FFD" w:rsidP="00334FFD">
      <w:pPr>
        <w:pStyle w:val="NormalWeb"/>
        <w:jc w:val="both"/>
        <w:rPr>
          <w:rFonts w:asciiTheme="minorHAnsi" w:eastAsiaTheme="minorHAnsi" w:hAnsiTheme="minorHAnsi" w:cstheme="minorBidi"/>
          <w:sz w:val="22"/>
          <w:szCs w:val="22"/>
          <w:lang w:eastAsia="en-US"/>
        </w:rPr>
      </w:pPr>
      <w:r w:rsidRPr="00334FFD">
        <w:rPr>
          <w:rFonts w:asciiTheme="minorHAnsi" w:eastAsiaTheme="minorHAnsi" w:hAnsiTheme="minorHAnsi" w:cstheme="minorBidi"/>
          <w:sz w:val="22"/>
          <w:szCs w:val="22"/>
          <w:lang w:eastAsia="en-US"/>
        </w:rPr>
        <w:t xml:space="preserve">Forte de près de 200 </w:t>
      </w:r>
      <w:proofErr w:type="spellStart"/>
      <w:r w:rsidRPr="00334FFD">
        <w:rPr>
          <w:rFonts w:asciiTheme="minorHAnsi" w:eastAsiaTheme="minorHAnsi" w:hAnsiTheme="minorHAnsi" w:cstheme="minorBidi"/>
          <w:sz w:val="22"/>
          <w:szCs w:val="22"/>
          <w:lang w:eastAsia="en-US"/>
        </w:rPr>
        <w:t>salarié·e·s</w:t>
      </w:r>
      <w:proofErr w:type="spellEnd"/>
      <w:r w:rsidRPr="00334FFD">
        <w:rPr>
          <w:rFonts w:asciiTheme="minorHAnsi" w:eastAsiaTheme="minorHAnsi" w:hAnsiTheme="minorHAnsi" w:cstheme="minorBidi"/>
          <w:sz w:val="22"/>
          <w:szCs w:val="22"/>
          <w:lang w:eastAsia="en-US"/>
        </w:rPr>
        <w:t xml:space="preserve"> et de 90 bénévoles, elle développe des actions innovantes et solidaires (hébergement d’urgence, logement social, insertion professionnelle, accueil de jour, restauration solidaire, accompagnement global…), tant en zone urbaine que rurale. Elle est organisée en deux pôles d’activité géographique</w:t>
      </w:r>
      <w:r>
        <w:rPr>
          <w:rFonts w:asciiTheme="minorHAnsi" w:eastAsiaTheme="minorHAnsi" w:hAnsiTheme="minorHAnsi" w:cstheme="minorBidi"/>
          <w:sz w:val="22"/>
          <w:szCs w:val="22"/>
          <w:lang w:eastAsia="en-US"/>
        </w:rPr>
        <w:t>s</w:t>
      </w:r>
      <w:r w:rsidRPr="00334FFD">
        <w:rPr>
          <w:rFonts w:asciiTheme="minorHAnsi" w:eastAsiaTheme="minorHAnsi" w:hAnsiTheme="minorHAnsi" w:cstheme="minorBidi"/>
          <w:sz w:val="22"/>
          <w:szCs w:val="22"/>
          <w:lang w:eastAsia="en-US"/>
        </w:rPr>
        <w:t xml:space="preserve"> : Pôle Nantes Métropole et Pôle Nord Loire. </w:t>
      </w:r>
    </w:p>
    <w:p w14:paraId="736726CC" w14:textId="65ECD10D" w:rsidR="00334FFD" w:rsidRDefault="00334FFD" w:rsidP="00334FFD">
      <w:pPr>
        <w:spacing w:after="0" w:line="240" w:lineRule="auto"/>
        <w:jc w:val="both"/>
      </w:pPr>
      <w:r w:rsidRPr="0068357C">
        <w:t xml:space="preserve">Face à la croissance de ses activités sur l’ensemble du département, nous recrutons </w:t>
      </w:r>
      <w:proofErr w:type="spellStart"/>
      <w:proofErr w:type="gramStart"/>
      <w:r w:rsidRPr="0068357C">
        <w:t>un.e</w:t>
      </w:r>
      <w:proofErr w:type="spellEnd"/>
      <w:proofErr w:type="gramEnd"/>
      <w:r w:rsidRPr="0068357C">
        <w:t xml:space="preserve"> </w:t>
      </w:r>
      <w:proofErr w:type="spellStart"/>
      <w:r w:rsidRPr="0068357C">
        <w:t>directeur.trice</w:t>
      </w:r>
      <w:proofErr w:type="spellEnd"/>
      <w:r w:rsidRPr="0068357C">
        <w:t xml:space="preserve"> </w:t>
      </w:r>
      <w:proofErr w:type="spellStart"/>
      <w:r w:rsidRPr="0068357C">
        <w:t>opérationnel.le</w:t>
      </w:r>
      <w:proofErr w:type="spellEnd"/>
      <w:r w:rsidRPr="0068357C">
        <w:t xml:space="preserve"> à temps plein p</w:t>
      </w:r>
      <w:r w:rsidR="00827822" w:rsidRPr="0068357C">
        <w:t xml:space="preserve">our </w:t>
      </w:r>
      <w:r w:rsidR="00802840" w:rsidRPr="0068357C">
        <w:t>diriger</w:t>
      </w:r>
      <w:r w:rsidR="00827822" w:rsidRPr="0068357C">
        <w:t xml:space="preserve"> et accompagner le développement </w:t>
      </w:r>
      <w:r w:rsidRPr="0068357C">
        <w:t xml:space="preserve">d’établissements et services </w:t>
      </w:r>
      <w:r w:rsidR="004430E2">
        <w:t xml:space="preserve">au sein </w:t>
      </w:r>
      <w:r w:rsidRPr="0068357C">
        <w:t>du pôle Nord Loire</w:t>
      </w:r>
      <w:r w:rsidR="00802840" w:rsidRPr="0068357C">
        <w:t xml:space="preserve"> de l’association</w:t>
      </w:r>
      <w:r w:rsidR="000B007B">
        <w:t>, en lien étroit avec la Direction de pôle</w:t>
      </w:r>
      <w:r w:rsidRPr="0068357C">
        <w:t>.</w:t>
      </w:r>
      <w:r w:rsidR="00C00C58" w:rsidRPr="0068357C">
        <w:t xml:space="preserve"> </w:t>
      </w:r>
    </w:p>
    <w:p w14:paraId="5F7B7FED" w14:textId="4F207F77" w:rsidR="004430E2" w:rsidRPr="00334FFD" w:rsidRDefault="004430E2" w:rsidP="004430E2">
      <w:pPr>
        <w:pStyle w:val="NormalWeb"/>
        <w:jc w:val="both"/>
      </w:pPr>
      <w:r w:rsidRPr="00334FFD">
        <w:rPr>
          <w:rFonts w:asciiTheme="minorHAnsi" w:eastAsiaTheme="minorHAnsi" w:hAnsiTheme="minorHAnsi" w:cstheme="minorBidi"/>
          <w:sz w:val="22"/>
          <w:szCs w:val="22"/>
          <w:lang w:eastAsia="en-US"/>
        </w:rPr>
        <w:t xml:space="preserve">Rejoindre Les Eaux Vives Emmaüs, c’est contribuer à une mission porteuse de sens, dans une structure à taille humaine, ancrée sur des valeurs de </w:t>
      </w:r>
      <w:r w:rsidRPr="00334FFD">
        <w:rPr>
          <w:rFonts w:asciiTheme="minorHAnsi" w:eastAsiaTheme="minorHAnsi" w:hAnsiTheme="minorHAnsi" w:cstheme="minorBidi"/>
          <w:b/>
          <w:bCs/>
          <w:sz w:val="22"/>
          <w:szCs w:val="22"/>
          <w:lang w:eastAsia="en-US"/>
        </w:rPr>
        <w:t xml:space="preserve">solidarité, </w:t>
      </w:r>
      <w:r w:rsidR="00082F67" w:rsidRPr="00082F67">
        <w:rPr>
          <w:rStyle w:val="normaltextrun"/>
          <w:rFonts w:ascii="Calibri" w:hAnsi="Calibri" w:cs="Calibri"/>
          <w:b/>
          <w:bCs/>
          <w:sz w:val="22"/>
          <w:szCs w:val="22"/>
        </w:rPr>
        <w:t>engagement, dignité et pouvoir d’agir</w:t>
      </w:r>
      <w:r w:rsidR="00082F67" w:rsidRPr="00082F67">
        <w:rPr>
          <w:rStyle w:val="normaltextrun"/>
          <w:rFonts w:ascii="Calibri" w:hAnsi="Calibri" w:cs="Calibri"/>
          <w:sz w:val="22"/>
          <w:szCs w:val="22"/>
        </w:rPr>
        <w:t>.</w:t>
      </w:r>
      <w:r w:rsidR="00082F67" w:rsidRPr="00082F67">
        <w:rPr>
          <w:rStyle w:val="eop"/>
          <w:rFonts w:ascii="Calibri" w:hAnsi="Calibri" w:cs="Calibri"/>
          <w:sz w:val="22"/>
          <w:szCs w:val="22"/>
        </w:rPr>
        <w:t> </w:t>
      </w:r>
    </w:p>
    <w:p w14:paraId="14D77C82" w14:textId="77777777" w:rsidR="00A32ED9" w:rsidRPr="0083332D" w:rsidRDefault="00A32ED9" w:rsidP="00A1695A">
      <w:pPr>
        <w:spacing w:after="0" w:line="240" w:lineRule="auto"/>
        <w:jc w:val="both"/>
        <w:rPr>
          <w:rFonts w:cstheme="minorHAnsi"/>
          <w:spacing w:val="-3"/>
          <w:sz w:val="14"/>
        </w:rPr>
      </w:pPr>
    </w:p>
    <w:p w14:paraId="29D0383C" w14:textId="77777777" w:rsidR="004B3A6F" w:rsidRPr="00FE3528" w:rsidRDefault="004B3A6F" w:rsidP="00A87F9F">
      <w:pPr>
        <w:pBdr>
          <w:bottom w:val="single" w:sz="4" w:space="1" w:color="auto"/>
        </w:pBdr>
        <w:tabs>
          <w:tab w:val="left" w:pos="6300"/>
        </w:tabs>
        <w:rPr>
          <w:b/>
        </w:rPr>
      </w:pPr>
      <w:r w:rsidRPr="00FE3528">
        <w:rPr>
          <w:b/>
        </w:rPr>
        <w:t xml:space="preserve">Mission principales et tâches (liste non exhaustive) </w:t>
      </w:r>
      <w:r w:rsidR="00A87F9F">
        <w:rPr>
          <w:b/>
        </w:rPr>
        <w:tab/>
      </w:r>
    </w:p>
    <w:p w14:paraId="197C7513" w14:textId="7456F0E5" w:rsidR="0068357C" w:rsidRPr="0068357C" w:rsidRDefault="0068357C" w:rsidP="0068357C">
      <w:pPr>
        <w:spacing w:after="0" w:line="240" w:lineRule="auto"/>
        <w:jc w:val="both"/>
      </w:pPr>
      <w:proofErr w:type="spellStart"/>
      <w:r w:rsidRPr="0068357C">
        <w:t>Le·la</w:t>
      </w:r>
      <w:proofErr w:type="spellEnd"/>
      <w:r w:rsidRPr="0068357C">
        <w:t xml:space="preserve"> </w:t>
      </w:r>
      <w:proofErr w:type="spellStart"/>
      <w:r w:rsidRPr="0068357C">
        <w:t>Directeur·rice</w:t>
      </w:r>
      <w:proofErr w:type="spellEnd"/>
      <w:r w:rsidRPr="0068357C">
        <w:t xml:space="preserve"> </w:t>
      </w:r>
      <w:proofErr w:type="spellStart"/>
      <w:proofErr w:type="gramStart"/>
      <w:r w:rsidRPr="0068357C">
        <w:t>opérationnel.le</w:t>
      </w:r>
      <w:proofErr w:type="spellEnd"/>
      <w:proofErr w:type="gramEnd"/>
      <w:r w:rsidRPr="0068357C">
        <w:t xml:space="preserve"> constitue un véritable </w:t>
      </w:r>
      <w:r w:rsidRPr="0068357C">
        <w:rPr>
          <w:rStyle w:val="lev"/>
          <w:b w:val="0"/>
        </w:rPr>
        <w:t>pilier managérial et stratégique au sein du pôle</w:t>
      </w:r>
      <w:r w:rsidRPr="0068357C">
        <w:t xml:space="preserve">. </w:t>
      </w:r>
      <w:proofErr w:type="spellStart"/>
      <w:r w:rsidRPr="0068357C">
        <w:t>Il·elle</w:t>
      </w:r>
      <w:proofErr w:type="spellEnd"/>
      <w:r w:rsidRPr="0068357C">
        <w:t xml:space="preserve"> garantit le </w:t>
      </w:r>
      <w:r w:rsidRPr="0068357C">
        <w:rPr>
          <w:rStyle w:val="lev"/>
          <w:b w:val="0"/>
        </w:rPr>
        <w:t>bon fonctionnement</w:t>
      </w:r>
      <w:r w:rsidRPr="0068357C">
        <w:t xml:space="preserve">, la </w:t>
      </w:r>
      <w:r w:rsidRPr="0068357C">
        <w:rPr>
          <w:rStyle w:val="lev"/>
          <w:b w:val="0"/>
        </w:rPr>
        <w:t>cohérence</w:t>
      </w:r>
      <w:r w:rsidRPr="0068357C">
        <w:t xml:space="preserve">, la </w:t>
      </w:r>
      <w:r w:rsidRPr="0068357C">
        <w:rPr>
          <w:rStyle w:val="lev"/>
          <w:b w:val="0"/>
        </w:rPr>
        <w:t>qualité</w:t>
      </w:r>
      <w:r w:rsidRPr="0068357C">
        <w:t xml:space="preserve"> des services dont </w:t>
      </w:r>
      <w:proofErr w:type="spellStart"/>
      <w:proofErr w:type="gramStart"/>
      <w:r w:rsidRPr="0068357C">
        <w:t>il.elle</w:t>
      </w:r>
      <w:proofErr w:type="spellEnd"/>
      <w:proofErr w:type="gramEnd"/>
      <w:r w:rsidRPr="0068357C">
        <w:t xml:space="preserve"> a la responsabilité, tout en assurant leur </w:t>
      </w:r>
      <w:r w:rsidRPr="0068357C">
        <w:rPr>
          <w:rStyle w:val="lev"/>
          <w:b w:val="0"/>
        </w:rPr>
        <w:t>représentation institutionnelle</w:t>
      </w:r>
      <w:r w:rsidRPr="0068357C">
        <w:t xml:space="preserve">. </w:t>
      </w:r>
      <w:proofErr w:type="spellStart"/>
      <w:r w:rsidRPr="0068357C">
        <w:t>Il·elle</w:t>
      </w:r>
      <w:proofErr w:type="spellEnd"/>
      <w:r w:rsidRPr="0068357C">
        <w:t xml:space="preserve"> est à la fois gestionnaire, </w:t>
      </w:r>
      <w:proofErr w:type="spellStart"/>
      <w:r w:rsidRPr="0068357C">
        <w:t>animateur·trice</w:t>
      </w:r>
      <w:proofErr w:type="spellEnd"/>
      <w:r w:rsidRPr="0068357C">
        <w:t xml:space="preserve"> d’équipes, pilote opérationnel, financier, administratif et en relations externes.</w:t>
      </w:r>
    </w:p>
    <w:p w14:paraId="7F7809A0" w14:textId="77777777" w:rsidR="0068357C" w:rsidRDefault="0068357C" w:rsidP="007C712A">
      <w:pPr>
        <w:spacing w:after="0"/>
        <w:jc w:val="both"/>
        <w:rPr>
          <w:rFonts w:cstheme="minorHAnsi"/>
        </w:rPr>
      </w:pPr>
    </w:p>
    <w:p w14:paraId="340A1856" w14:textId="37CAE583" w:rsidR="008122D4" w:rsidRPr="00B13795" w:rsidRDefault="00802840" w:rsidP="007C712A">
      <w:pPr>
        <w:spacing w:after="0"/>
        <w:jc w:val="both"/>
        <w:rPr>
          <w:rFonts w:cstheme="minorHAnsi"/>
        </w:rPr>
      </w:pPr>
      <w:r w:rsidRPr="006B7542">
        <w:t>Sous l’autorité</w:t>
      </w:r>
      <w:r w:rsidR="004E3D39" w:rsidRPr="006B7542">
        <w:t xml:space="preserve"> </w:t>
      </w:r>
      <w:r w:rsidR="006B7542" w:rsidRPr="006B7542">
        <w:t>et la</w:t>
      </w:r>
      <w:r w:rsidR="006B7542">
        <w:rPr>
          <w:rFonts w:cstheme="minorHAnsi"/>
        </w:rPr>
        <w:t xml:space="preserve"> responsabilité hiérarchique </w:t>
      </w:r>
      <w:r w:rsidR="004E3D39" w:rsidRPr="00B13795">
        <w:rPr>
          <w:rFonts w:cstheme="minorHAnsi"/>
        </w:rPr>
        <w:t>d</w:t>
      </w:r>
      <w:r w:rsidR="0068357C">
        <w:rPr>
          <w:rFonts w:cstheme="minorHAnsi"/>
        </w:rPr>
        <w:t>e la</w:t>
      </w:r>
      <w:r w:rsidR="004E3D39" w:rsidRPr="00B13795">
        <w:rPr>
          <w:rFonts w:cstheme="minorHAnsi"/>
        </w:rPr>
        <w:t xml:space="preserve"> Direct</w:t>
      </w:r>
      <w:r w:rsidR="0068357C">
        <w:rPr>
          <w:rFonts w:cstheme="minorHAnsi"/>
        </w:rPr>
        <w:t>ion</w:t>
      </w:r>
      <w:r w:rsidR="004E3D39" w:rsidRPr="00B13795">
        <w:rPr>
          <w:rFonts w:cstheme="minorHAnsi"/>
        </w:rPr>
        <w:t xml:space="preserve"> Général</w:t>
      </w:r>
      <w:r w:rsidR="0068357C">
        <w:rPr>
          <w:rFonts w:cstheme="minorHAnsi"/>
        </w:rPr>
        <w:t>e</w:t>
      </w:r>
      <w:r w:rsidR="00B55BA9" w:rsidRPr="00B13795">
        <w:rPr>
          <w:rFonts w:cstheme="minorHAnsi"/>
        </w:rPr>
        <w:t xml:space="preserve">, </w:t>
      </w:r>
      <w:proofErr w:type="spellStart"/>
      <w:proofErr w:type="gramStart"/>
      <w:r w:rsidR="00B55BA9" w:rsidRPr="00B13795">
        <w:rPr>
          <w:rFonts w:cstheme="minorHAnsi"/>
        </w:rPr>
        <w:t>il.elle</w:t>
      </w:r>
      <w:proofErr w:type="spellEnd"/>
      <w:proofErr w:type="gramEnd"/>
      <w:r w:rsidR="00B55BA9" w:rsidRPr="00B13795">
        <w:rPr>
          <w:rFonts w:cstheme="minorHAnsi"/>
        </w:rPr>
        <w:t xml:space="preserve"> sera </w:t>
      </w:r>
      <w:proofErr w:type="spellStart"/>
      <w:r w:rsidR="00B55BA9" w:rsidRPr="00B13795">
        <w:rPr>
          <w:rFonts w:cstheme="minorHAnsi"/>
        </w:rPr>
        <w:t>chargé.e</w:t>
      </w:r>
      <w:proofErr w:type="spellEnd"/>
      <w:r w:rsidR="004E3D39" w:rsidRPr="00B13795">
        <w:rPr>
          <w:rFonts w:cstheme="minorHAnsi"/>
        </w:rPr>
        <w:t xml:space="preserve"> :</w:t>
      </w:r>
    </w:p>
    <w:p w14:paraId="02545A1C" w14:textId="77777777" w:rsidR="00487907" w:rsidRPr="00B13795" w:rsidRDefault="00487907" w:rsidP="00487907">
      <w:pPr>
        <w:spacing w:after="0" w:line="240" w:lineRule="auto"/>
        <w:jc w:val="both"/>
        <w:rPr>
          <w:rFonts w:cstheme="minorHAnsi"/>
        </w:rPr>
      </w:pPr>
    </w:p>
    <w:p w14:paraId="06AE88E7" w14:textId="7477CB41" w:rsidR="004B7188" w:rsidRPr="000E5DAD" w:rsidRDefault="004B7188" w:rsidP="00B13795">
      <w:pPr>
        <w:pStyle w:val="Paragraphedeliste"/>
        <w:numPr>
          <w:ilvl w:val="0"/>
          <w:numId w:val="15"/>
        </w:numPr>
        <w:spacing w:after="0" w:line="240" w:lineRule="auto"/>
        <w:ind w:left="284"/>
        <w:jc w:val="both"/>
        <w:rPr>
          <w:rFonts w:eastAsia="Times New Roman" w:cstheme="minorHAnsi"/>
          <w:b/>
          <w:color w:val="000000" w:themeColor="text1"/>
          <w:lang w:eastAsia="fr-FR"/>
        </w:rPr>
      </w:pPr>
      <w:r w:rsidRPr="000E5DAD">
        <w:rPr>
          <w:rFonts w:eastAsia="Times New Roman" w:cstheme="minorHAnsi"/>
          <w:b/>
          <w:color w:val="000000" w:themeColor="text1"/>
          <w:lang w:eastAsia="fr-FR"/>
        </w:rPr>
        <w:t>Direction de l’activité</w:t>
      </w:r>
      <w:r w:rsidR="0068357C">
        <w:rPr>
          <w:rFonts w:eastAsia="Times New Roman" w:cstheme="minorHAnsi"/>
          <w:b/>
          <w:color w:val="000000" w:themeColor="text1"/>
          <w:lang w:eastAsia="fr-FR"/>
        </w:rPr>
        <w:t xml:space="preserve"> des établissements et services sous sa responsabilité</w:t>
      </w:r>
    </w:p>
    <w:p w14:paraId="7B24011D" w14:textId="3BB40E80" w:rsidR="004B7188" w:rsidRPr="000E5DAD" w:rsidRDefault="000E5DAD" w:rsidP="006B7542">
      <w:pPr>
        <w:numPr>
          <w:ilvl w:val="0"/>
          <w:numId w:val="27"/>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Dirige les établissements ou services accueillant des personnes vulnérables en lien avec des partenaires institutionnels et privés du secteur social</w:t>
      </w:r>
      <w:r w:rsidR="00B3447D">
        <w:rPr>
          <w:rFonts w:eastAsia="Times New Roman" w:cstheme="minorHAnsi"/>
          <w:color w:val="000000" w:themeColor="text1"/>
          <w:lang w:eastAsia="fr-FR"/>
        </w:rPr>
        <w:t>, sanitaire</w:t>
      </w:r>
      <w:r>
        <w:rPr>
          <w:rFonts w:eastAsia="Times New Roman" w:cstheme="minorHAnsi"/>
          <w:color w:val="000000" w:themeColor="text1"/>
          <w:lang w:eastAsia="fr-FR"/>
        </w:rPr>
        <w:t xml:space="preserve"> et médico-social.</w:t>
      </w:r>
    </w:p>
    <w:p w14:paraId="62165AB6" w14:textId="5D30C04B" w:rsidR="002A3D33" w:rsidRPr="00B803C7" w:rsidRDefault="002A3D33" w:rsidP="006B7542">
      <w:pPr>
        <w:numPr>
          <w:ilvl w:val="0"/>
          <w:numId w:val="27"/>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t xml:space="preserve">Se porte garant du respect des droits des </w:t>
      </w:r>
      <w:r w:rsidR="006B7542">
        <w:rPr>
          <w:rFonts w:eastAsia="Times New Roman" w:cstheme="minorHAnsi"/>
          <w:color w:val="000000" w:themeColor="text1"/>
          <w:lang w:eastAsia="fr-FR"/>
        </w:rPr>
        <w:t>personnes</w:t>
      </w:r>
      <w:r w:rsidRPr="00B803C7">
        <w:rPr>
          <w:rFonts w:eastAsia="Times New Roman" w:cstheme="minorHAnsi"/>
          <w:color w:val="000000" w:themeColor="text1"/>
          <w:lang w:eastAsia="fr-FR"/>
        </w:rPr>
        <w:t> : confidentialité</w:t>
      </w:r>
      <w:r w:rsidR="006B7542">
        <w:rPr>
          <w:rFonts w:eastAsia="Times New Roman" w:cstheme="minorHAnsi"/>
          <w:color w:val="000000" w:themeColor="text1"/>
          <w:lang w:eastAsia="fr-FR"/>
        </w:rPr>
        <w:t xml:space="preserve"> et respect de la vie privée</w:t>
      </w:r>
      <w:r w:rsidRPr="00B803C7">
        <w:rPr>
          <w:rFonts w:eastAsia="Times New Roman" w:cstheme="minorHAnsi"/>
          <w:color w:val="000000" w:themeColor="text1"/>
          <w:lang w:eastAsia="fr-FR"/>
        </w:rPr>
        <w:t>,</w:t>
      </w:r>
    </w:p>
    <w:p w14:paraId="7938BCCE" w14:textId="77777777" w:rsidR="002A3D33" w:rsidRPr="00B803C7" w:rsidRDefault="002A3D33" w:rsidP="006B7542">
      <w:pPr>
        <w:numPr>
          <w:ilvl w:val="0"/>
          <w:numId w:val="27"/>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t>Supervise la construction ou revisite les projets d’établissements en cohérence avec le projet associatif,</w:t>
      </w:r>
    </w:p>
    <w:p w14:paraId="1BF0A82B" w14:textId="1BC55B0C" w:rsidR="002A3D33" w:rsidRDefault="002A3D33" w:rsidP="006B7542">
      <w:pPr>
        <w:numPr>
          <w:ilvl w:val="0"/>
          <w:numId w:val="27"/>
        </w:numPr>
        <w:spacing w:after="0" w:line="240" w:lineRule="auto"/>
        <w:jc w:val="both"/>
        <w:rPr>
          <w:rFonts w:eastAsia="Times New Roman" w:cstheme="minorHAnsi"/>
          <w:color w:val="000000" w:themeColor="text1"/>
          <w:lang w:eastAsia="fr-FR"/>
        </w:rPr>
      </w:pPr>
      <w:r w:rsidRPr="002A3D33">
        <w:rPr>
          <w:rFonts w:eastAsia="Times New Roman" w:cstheme="minorHAnsi"/>
          <w:color w:val="000000" w:themeColor="text1"/>
          <w:lang w:eastAsia="fr-FR"/>
        </w:rPr>
        <w:t xml:space="preserve">Assure le bon fonctionnement et </w:t>
      </w:r>
      <w:r>
        <w:rPr>
          <w:rFonts w:eastAsia="Times New Roman" w:cstheme="minorHAnsi"/>
          <w:color w:val="000000" w:themeColor="text1"/>
          <w:lang w:eastAsia="fr-FR"/>
        </w:rPr>
        <w:t xml:space="preserve">la réalisation des objectifs des services et établissements : </w:t>
      </w:r>
      <w:r w:rsidRPr="002A3D33">
        <w:rPr>
          <w:rFonts w:eastAsia="Times New Roman" w:cstheme="minorHAnsi"/>
          <w:color w:val="000000" w:themeColor="text1"/>
          <w:lang w:eastAsia="fr-FR"/>
        </w:rPr>
        <w:t>service aux accueillis</w:t>
      </w:r>
      <w:r w:rsidR="00716BA8">
        <w:rPr>
          <w:rFonts w:eastAsia="Times New Roman" w:cstheme="minorHAnsi"/>
          <w:color w:val="000000" w:themeColor="text1"/>
          <w:lang w:eastAsia="fr-FR"/>
        </w:rPr>
        <w:t xml:space="preserve">, </w:t>
      </w:r>
      <w:r w:rsidRPr="002A3D33">
        <w:rPr>
          <w:rFonts w:eastAsia="Times New Roman" w:cstheme="minorHAnsi"/>
          <w:color w:val="000000" w:themeColor="text1"/>
          <w:lang w:eastAsia="fr-FR"/>
        </w:rPr>
        <w:t xml:space="preserve">qualité des </w:t>
      </w:r>
      <w:r>
        <w:rPr>
          <w:rFonts w:eastAsia="Times New Roman" w:cstheme="minorHAnsi"/>
          <w:color w:val="000000" w:themeColor="text1"/>
          <w:lang w:eastAsia="fr-FR"/>
        </w:rPr>
        <w:t>accompagnements</w:t>
      </w:r>
      <w:r w:rsidR="00716BA8">
        <w:rPr>
          <w:rFonts w:eastAsia="Times New Roman" w:cstheme="minorHAnsi"/>
          <w:color w:val="000000" w:themeColor="text1"/>
          <w:lang w:eastAsia="fr-FR"/>
        </w:rPr>
        <w:t>, respect du cadre</w:t>
      </w:r>
    </w:p>
    <w:p w14:paraId="0605B3A3" w14:textId="77777777" w:rsidR="002A3D33" w:rsidRDefault="002A3D33" w:rsidP="006B7542">
      <w:pPr>
        <w:numPr>
          <w:ilvl w:val="0"/>
          <w:numId w:val="27"/>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Participe au Codir</w:t>
      </w:r>
    </w:p>
    <w:p w14:paraId="381817E3" w14:textId="73460409" w:rsidR="002A3D33" w:rsidRPr="00B803C7" w:rsidRDefault="002A3D33" w:rsidP="006B7542">
      <w:pPr>
        <w:numPr>
          <w:ilvl w:val="0"/>
          <w:numId w:val="27"/>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lastRenderedPageBreak/>
        <w:t xml:space="preserve">En lien avec la DG et le </w:t>
      </w:r>
      <w:r>
        <w:rPr>
          <w:rFonts w:eastAsia="Times New Roman" w:cstheme="minorHAnsi"/>
          <w:color w:val="000000" w:themeColor="text1"/>
          <w:lang w:eastAsia="fr-FR"/>
        </w:rPr>
        <w:t>Directeur de Pôle</w:t>
      </w:r>
      <w:r w:rsidRPr="00B803C7">
        <w:rPr>
          <w:rFonts w:eastAsia="Times New Roman" w:cstheme="minorHAnsi"/>
          <w:color w:val="000000" w:themeColor="text1"/>
          <w:lang w:eastAsia="fr-FR"/>
        </w:rPr>
        <w:t xml:space="preserve">, assure le lien </w:t>
      </w:r>
      <w:r w:rsidR="00716BA8">
        <w:rPr>
          <w:rFonts w:eastAsia="Times New Roman" w:cstheme="minorHAnsi"/>
          <w:color w:val="000000" w:themeColor="text1"/>
          <w:lang w:eastAsia="fr-FR"/>
        </w:rPr>
        <w:t>avec</w:t>
      </w:r>
      <w:r w:rsidRPr="00B803C7">
        <w:rPr>
          <w:rFonts w:eastAsia="Times New Roman" w:cstheme="minorHAnsi"/>
          <w:color w:val="000000" w:themeColor="text1"/>
          <w:lang w:eastAsia="fr-FR"/>
        </w:rPr>
        <w:t xml:space="preserve"> les administrateurs et veille à la communication des décisions prises par le bureau et/ou le CA.</w:t>
      </w:r>
    </w:p>
    <w:p w14:paraId="5AB378FF" w14:textId="77777777" w:rsidR="000E5DAD" w:rsidRPr="000E5DAD" w:rsidRDefault="000E5DAD" w:rsidP="000E5DAD">
      <w:pPr>
        <w:spacing w:after="0" w:line="240" w:lineRule="auto"/>
        <w:jc w:val="both"/>
        <w:rPr>
          <w:rFonts w:eastAsia="Times New Roman" w:cstheme="minorHAnsi"/>
          <w:color w:val="000000" w:themeColor="text1"/>
          <w:lang w:eastAsia="fr-FR"/>
        </w:rPr>
      </w:pPr>
    </w:p>
    <w:p w14:paraId="7852F44C" w14:textId="7CB1B5C9" w:rsidR="004B7188" w:rsidRPr="00F24543" w:rsidRDefault="004B7188" w:rsidP="004B7188">
      <w:pPr>
        <w:pStyle w:val="Paragraphedeliste"/>
        <w:numPr>
          <w:ilvl w:val="0"/>
          <w:numId w:val="15"/>
        </w:numPr>
        <w:spacing w:after="0" w:line="240" w:lineRule="auto"/>
        <w:ind w:left="284"/>
        <w:jc w:val="both"/>
        <w:rPr>
          <w:rFonts w:eastAsia="Times New Roman" w:cstheme="minorHAnsi"/>
          <w:color w:val="000000" w:themeColor="text1"/>
          <w:lang w:eastAsia="fr-FR"/>
        </w:rPr>
      </w:pPr>
      <w:r>
        <w:rPr>
          <w:rFonts w:eastAsia="Times New Roman" w:cstheme="minorHAnsi"/>
          <w:b/>
          <w:bCs/>
          <w:color w:val="000000" w:themeColor="text1"/>
          <w:lang w:eastAsia="fr-FR"/>
        </w:rPr>
        <w:t>Management et gestion des équipes</w:t>
      </w:r>
      <w:r w:rsidRPr="00F24543">
        <w:rPr>
          <w:rFonts w:eastAsia="Times New Roman" w:cstheme="minorHAnsi"/>
          <w:b/>
          <w:bCs/>
          <w:color w:val="000000" w:themeColor="text1"/>
          <w:lang w:eastAsia="fr-FR"/>
        </w:rPr>
        <w:t xml:space="preserve"> </w:t>
      </w:r>
      <w:r w:rsidR="0068357C">
        <w:rPr>
          <w:rFonts w:eastAsia="Times New Roman" w:cstheme="minorHAnsi"/>
          <w:b/>
          <w:bCs/>
          <w:color w:val="000000" w:themeColor="text1"/>
          <w:lang w:eastAsia="fr-FR"/>
        </w:rPr>
        <w:t xml:space="preserve">sur ses services et établissements </w:t>
      </w:r>
      <w:r w:rsidRPr="00F24543">
        <w:rPr>
          <w:rFonts w:eastAsia="Times New Roman" w:cstheme="minorHAnsi"/>
          <w:b/>
          <w:bCs/>
          <w:color w:val="000000" w:themeColor="text1"/>
          <w:lang w:eastAsia="fr-FR"/>
        </w:rPr>
        <w:t>:</w:t>
      </w:r>
    </w:p>
    <w:p w14:paraId="21730AF6" w14:textId="28984BE3" w:rsidR="004B7188" w:rsidRDefault="004B7188" w:rsidP="004B7188">
      <w:pPr>
        <w:numPr>
          <w:ilvl w:val="0"/>
          <w:numId w:val="27"/>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Manage les travailleurs sociaux, les chefs de service</w:t>
      </w:r>
      <w:r w:rsidR="00A01513">
        <w:rPr>
          <w:rFonts w:eastAsia="Times New Roman" w:cstheme="minorHAnsi"/>
          <w:color w:val="000000" w:themeColor="text1"/>
          <w:lang w:eastAsia="fr-FR"/>
        </w:rPr>
        <w:t xml:space="preserve"> en lien avec</w:t>
      </w:r>
      <w:r>
        <w:rPr>
          <w:rFonts w:eastAsia="Times New Roman" w:cstheme="minorHAnsi"/>
          <w:color w:val="000000" w:themeColor="text1"/>
          <w:lang w:eastAsia="fr-FR"/>
        </w:rPr>
        <w:t xml:space="preserve"> les services support dans le respect de la Charte du management et des relations,</w:t>
      </w:r>
    </w:p>
    <w:p w14:paraId="3D0F2BE0" w14:textId="77777777" w:rsidR="002A3D33" w:rsidRPr="00F24543" w:rsidRDefault="002A3D33" w:rsidP="002A3D33">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Supervise et contrôle la délégation auprès des chefs de services,</w:t>
      </w:r>
    </w:p>
    <w:p w14:paraId="6C3562C7" w14:textId="3BAAC6A4" w:rsidR="002A3D33" w:rsidRDefault="002A3D33" w:rsidP="002A3D33">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Organise et gère le recrutement des salariés en collaboration avec la RRH et le Directeur de Pôle,</w:t>
      </w:r>
    </w:p>
    <w:p w14:paraId="09089B1A" w14:textId="49295A99" w:rsidR="002A3D33" w:rsidRDefault="008D10C5" w:rsidP="002A3D33">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Contribue au </w:t>
      </w:r>
      <w:r w:rsidR="002A3D33">
        <w:rPr>
          <w:rFonts w:eastAsia="Times New Roman" w:cstheme="minorHAnsi"/>
          <w:color w:val="000000" w:themeColor="text1"/>
          <w:lang w:eastAsia="fr-FR"/>
        </w:rPr>
        <w:t>plan de formation annuel et accompagne les pr</w:t>
      </w:r>
      <w:r w:rsidR="004430E2">
        <w:rPr>
          <w:rFonts w:eastAsia="Times New Roman" w:cstheme="minorHAnsi"/>
          <w:color w:val="000000" w:themeColor="text1"/>
          <w:lang w:eastAsia="fr-FR"/>
        </w:rPr>
        <w:t>ojets d’évolution professionnelle</w:t>
      </w:r>
      <w:r w:rsidR="002A3D33">
        <w:rPr>
          <w:rFonts w:eastAsia="Times New Roman" w:cstheme="minorHAnsi"/>
          <w:color w:val="000000" w:themeColor="text1"/>
          <w:lang w:eastAsia="fr-FR"/>
        </w:rPr>
        <w:t xml:space="preserve"> des salariés,</w:t>
      </w:r>
    </w:p>
    <w:p w14:paraId="2A32F4F6" w14:textId="77777777" w:rsidR="002A3D33" w:rsidRDefault="002A3D33" w:rsidP="002A3D33">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Assure les entretiens annuels des salariés sous sa responsabilité directe et supervise la délégation des entretiens aux chefs de service,</w:t>
      </w:r>
    </w:p>
    <w:p w14:paraId="26DC8BBE" w14:textId="77777777" w:rsidR="008D10C5" w:rsidRPr="002A3D33" w:rsidRDefault="008D10C5" w:rsidP="008D10C5">
      <w:pPr>
        <w:numPr>
          <w:ilvl w:val="0"/>
          <w:numId w:val="25"/>
        </w:numPr>
        <w:spacing w:after="0" w:line="240" w:lineRule="auto"/>
        <w:jc w:val="both"/>
        <w:rPr>
          <w:rFonts w:eastAsia="Times New Roman" w:cstheme="minorHAnsi"/>
          <w:color w:val="000000" w:themeColor="text1"/>
          <w:lang w:eastAsia="fr-FR"/>
        </w:rPr>
      </w:pPr>
      <w:r w:rsidRPr="002A3D33">
        <w:rPr>
          <w:rFonts w:eastAsia="Times New Roman" w:cstheme="minorHAnsi"/>
          <w:color w:val="000000" w:themeColor="text1"/>
          <w:lang w:eastAsia="fr-FR"/>
        </w:rPr>
        <w:t>Veille au respect des procédures et règlements internes, des normes d’hygiène, sécurité et conditions de travail,</w:t>
      </w:r>
    </w:p>
    <w:p w14:paraId="193CD3FD" w14:textId="77777777" w:rsidR="002A3D33" w:rsidRDefault="002A3D33" w:rsidP="002A3D33">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En lien avec la RRH, veille au respect des lois, du droit du travail, de la convention collective pour tout ce qui concerne les salariés (maladies, congés, absences, horaires…)</w:t>
      </w:r>
    </w:p>
    <w:p w14:paraId="33120537" w14:textId="688FF0EF" w:rsidR="004B7188" w:rsidRDefault="004B7188" w:rsidP="004B7188">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Assure la responsabilité des prises de sanctions, licenciements, en lien avec </w:t>
      </w:r>
      <w:r w:rsidR="0068357C">
        <w:rPr>
          <w:rFonts w:eastAsia="Times New Roman" w:cstheme="minorHAnsi"/>
          <w:color w:val="000000" w:themeColor="text1"/>
          <w:lang w:eastAsia="fr-FR"/>
        </w:rPr>
        <w:t>le Directeur de Pôle, la RRH et la</w:t>
      </w:r>
      <w:r>
        <w:rPr>
          <w:rFonts w:eastAsia="Times New Roman" w:cstheme="minorHAnsi"/>
          <w:color w:val="000000" w:themeColor="text1"/>
          <w:lang w:eastAsia="fr-FR"/>
        </w:rPr>
        <w:t xml:space="preserve"> DG,</w:t>
      </w:r>
    </w:p>
    <w:p w14:paraId="0C098146" w14:textId="77777777" w:rsidR="00B803C7" w:rsidRDefault="00B803C7" w:rsidP="00B803C7">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Participe aux instances internes : Commission RH, ManagÔvives, Assemblée Générale, journée associative, journée intégration…</w:t>
      </w:r>
    </w:p>
    <w:p w14:paraId="5465C689" w14:textId="77777777" w:rsidR="004B7188" w:rsidRPr="000E5DAD" w:rsidRDefault="004B7188" w:rsidP="000E5DAD">
      <w:pPr>
        <w:spacing w:after="0" w:line="240" w:lineRule="auto"/>
        <w:jc w:val="both"/>
        <w:rPr>
          <w:rFonts w:eastAsia="Times New Roman" w:cstheme="minorHAnsi"/>
          <w:color w:val="000000" w:themeColor="text1"/>
          <w:lang w:eastAsia="fr-FR"/>
        </w:rPr>
      </w:pPr>
    </w:p>
    <w:p w14:paraId="7911A6DB" w14:textId="4D81C6A5" w:rsidR="00487907" w:rsidRPr="00F24543" w:rsidRDefault="00802840" w:rsidP="00B13795">
      <w:pPr>
        <w:pStyle w:val="Paragraphedeliste"/>
        <w:numPr>
          <w:ilvl w:val="0"/>
          <w:numId w:val="15"/>
        </w:numPr>
        <w:spacing w:after="0" w:line="240" w:lineRule="auto"/>
        <w:ind w:left="284"/>
        <w:jc w:val="both"/>
        <w:rPr>
          <w:rFonts w:eastAsia="Times New Roman" w:cstheme="minorHAnsi"/>
          <w:color w:val="000000" w:themeColor="text1"/>
          <w:lang w:eastAsia="fr-FR"/>
        </w:rPr>
      </w:pPr>
      <w:r>
        <w:rPr>
          <w:rFonts w:eastAsia="Times New Roman" w:cstheme="minorHAnsi"/>
          <w:b/>
          <w:bCs/>
          <w:color w:val="000000" w:themeColor="text1"/>
          <w:lang w:eastAsia="fr-FR"/>
        </w:rPr>
        <w:t>Direction administrative et financière</w:t>
      </w:r>
      <w:r w:rsidR="00B13795" w:rsidRPr="00F24543">
        <w:rPr>
          <w:rFonts w:eastAsia="Times New Roman" w:cstheme="minorHAnsi"/>
          <w:b/>
          <w:bCs/>
          <w:color w:val="000000" w:themeColor="text1"/>
          <w:lang w:eastAsia="fr-FR"/>
        </w:rPr>
        <w:t> :</w:t>
      </w:r>
    </w:p>
    <w:p w14:paraId="353B12BA" w14:textId="4053F0E9" w:rsidR="00487907" w:rsidRPr="00F24543" w:rsidRDefault="00802840" w:rsidP="00FF552C">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Assure la bonne marche administrative et financière des établissements dont </w:t>
      </w:r>
      <w:proofErr w:type="spellStart"/>
      <w:proofErr w:type="gramStart"/>
      <w:r>
        <w:rPr>
          <w:rFonts w:eastAsia="Times New Roman" w:cstheme="minorHAnsi"/>
          <w:color w:val="000000" w:themeColor="text1"/>
          <w:lang w:eastAsia="fr-FR"/>
        </w:rPr>
        <w:t>il.elle</w:t>
      </w:r>
      <w:proofErr w:type="spellEnd"/>
      <w:proofErr w:type="gramEnd"/>
      <w:r>
        <w:rPr>
          <w:rFonts w:eastAsia="Times New Roman" w:cstheme="minorHAnsi"/>
          <w:color w:val="000000" w:themeColor="text1"/>
          <w:lang w:eastAsia="fr-FR"/>
        </w:rPr>
        <w:t xml:space="preserve"> a la charge,</w:t>
      </w:r>
    </w:p>
    <w:p w14:paraId="58C6F34D" w14:textId="02567743" w:rsidR="007C712A" w:rsidRDefault="00802840" w:rsidP="00FF552C">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Prépare le budget prévisionnel et assure le suivi des comptes administratifs et financiers</w:t>
      </w:r>
      <w:r w:rsidR="00C0180C">
        <w:rPr>
          <w:rFonts w:eastAsia="Times New Roman" w:cstheme="minorHAnsi"/>
          <w:color w:val="000000" w:themeColor="text1"/>
          <w:lang w:eastAsia="fr-FR"/>
        </w:rPr>
        <w:t>,</w:t>
      </w:r>
    </w:p>
    <w:p w14:paraId="4A29F36C" w14:textId="38C4DEC2" w:rsidR="00AE3153" w:rsidRPr="00B3447D" w:rsidRDefault="00B3447D" w:rsidP="007B22B1">
      <w:pPr>
        <w:pStyle w:val="Paragraphedeliste"/>
        <w:numPr>
          <w:ilvl w:val="0"/>
          <w:numId w:val="25"/>
        </w:numPr>
        <w:spacing w:after="0" w:line="240" w:lineRule="auto"/>
        <w:jc w:val="both"/>
        <w:rPr>
          <w:rFonts w:eastAsia="Times New Roman" w:cstheme="minorHAnsi"/>
          <w:color w:val="000000" w:themeColor="text1"/>
          <w:lang w:eastAsia="fr-FR"/>
        </w:rPr>
      </w:pPr>
      <w:r>
        <w:t>Prépare et organise les rencontres avec les financeurs ou responsables institutionnels, p</w:t>
      </w:r>
      <w:r w:rsidR="00AE3153" w:rsidRPr="00B3447D">
        <w:rPr>
          <w:rFonts w:eastAsia="Times New Roman" w:cstheme="minorHAnsi"/>
          <w:color w:val="000000" w:themeColor="text1"/>
          <w:lang w:eastAsia="fr-FR"/>
        </w:rPr>
        <w:t>articipe au dialogue budgétaire annuel,</w:t>
      </w:r>
    </w:p>
    <w:p w14:paraId="6172B198" w14:textId="343927B6" w:rsidR="00C00C58" w:rsidRPr="00C00C58" w:rsidRDefault="00AE3153" w:rsidP="00FF552C">
      <w:pPr>
        <w:numPr>
          <w:ilvl w:val="0"/>
          <w:numId w:val="25"/>
        </w:numPr>
        <w:spacing w:after="0"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Supervise les services dans la gestion des achats et dépenses courantes,</w:t>
      </w:r>
    </w:p>
    <w:p w14:paraId="1D9E527D" w14:textId="2AC5D6A7" w:rsidR="00AE3153" w:rsidRPr="00B3447D" w:rsidRDefault="00AE3153" w:rsidP="00FF552C">
      <w:pPr>
        <w:numPr>
          <w:ilvl w:val="0"/>
          <w:numId w:val="25"/>
        </w:numPr>
        <w:spacing w:after="0" w:line="240" w:lineRule="auto"/>
        <w:jc w:val="both"/>
        <w:rPr>
          <w:rFonts w:eastAsia="Times New Roman" w:cstheme="minorHAnsi"/>
          <w:color w:val="000000" w:themeColor="text1"/>
          <w:lang w:eastAsia="fr-FR"/>
        </w:rPr>
      </w:pPr>
      <w:r w:rsidRPr="00B3447D">
        <w:rPr>
          <w:rFonts w:eastAsia="Times New Roman" w:cstheme="minorHAnsi"/>
          <w:color w:val="000000" w:themeColor="text1"/>
          <w:lang w:eastAsia="fr-FR"/>
        </w:rPr>
        <w:t>Rend des comptes périodiquement de la bonne marche des établissements et de l’avancée des projets</w:t>
      </w:r>
    </w:p>
    <w:p w14:paraId="74727DF0" w14:textId="77777777" w:rsidR="00487907" w:rsidRPr="00F24543" w:rsidRDefault="00487907" w:rsidP="00B13795">
      <w:pPr>
        <w:spacing w:after="0" w:line="240" w:lineRule="auto"/>
        <w:jc w:val="both"/>
        <w:rPr>
          <w:rFonts w:eastAsia="Times New Roman" w:cstheme="minorHAnsi"/>
          <w:color w:val="000000" w:themeColor="text1"/>
          <w:lang w:eastAsia="fr-FR"/>
        </w:rPr>
      </w:pPr>
    </w:p>
    <w:p w14:paraId="75E00D32" w14:textId="57EC4280" w:rsidR="00EC12DD" w:rsidRPr="006052BA" w:rsidRDefault="002A3D33" w:rsidP="00EC12DD">
      <w:pPr>
        <w:spacing w:after="0" w:line="240" w:lineRule="auto"/>
        <w:jc w:val="both"/>
        <w:rPr>
          <w:rFonts w:eastAsia="Times New Roman" w:cstheme="minorHAnsi"/>
          <w:color w:val="000000" w:themeColor="text1"/>
          <w:lang w:eastAsia="fr-FR"/>
        </w:rPr>
      </w:pPr>
      <w:r>
        <w:rPr>
          <w:rFonts w:eastAsia="Times New Roman" w:cstheme="minorHAnsi"/>
          <w:b/>
          <w:bCs/>
          <w:color w:val="000000" w:themeColor="text1"/>
          <w:lang w:eastAsia="fr-FR"/>
        </w:rPr>
        <w:t>4</w:t>
      </w:r>
      <w:r w:rsidR="00EC12DD" w:rsidRPr="006052BA">
        <w:rPr>
          <w:rFonts w:eastAsia="Times New Roman" w:cstheme="minorHAnsi"/>
          <w:b/>
          <w:bCs/>
          <w:color w:val="000000" w:themeColor="text1"/>
          <w:lang w:eastAsia="fr-FR"/>
        </w:rPr>
        <w:t xml:space="preserve">. </w:t>
      </w:r>
      <w:r w:rsidR="00EC12DD">
        <w:rPr>
          <w:rFonts w:eastAsia="Times New Roman" w:cstheme="minorHAnsi"/>
          <w:b/>
          <w:bCs/>
          <w:color w:val="000000" w:themeColor="text1"/>
          <w:lang w:eastAsia="fr-FR"/>
        </w:rPr>
        <w:t>Prospective, veille informative et développement de projets</w:t>
      </w:r>
      <w:r w:rsidR="00EC12DD" w:rsidRPr="006052BA">
        <w:rPr>
          <w:rFonts w:eastAsia="Times New Roman" w:cstheme="minorHAnsi"/>
          <w:b/>
          <w:bCs/>
          <w:color w:val="000000" w:themeColor="text1"/>
          <w:lang w:eastAsia="fr-FR"/>
        </w:rPr>
        <w:t xml:space="preserve"> :</w:t>
      </w:r>
    </w:p>
    <w:p w14:paraId="11402549" w14:textId="689B4254" w:rsidR="00EC12DD" w:rsidRPr="00B803C7" w:rsidRDefault="00EC12DD" w:rsidP="00B803C7">
      <w:pPr>
        <w:numPr>
          <w:ilvl w:val="0"/>
          <w:numId w:val="25"/>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t>Assure une veille informative du droit concernant l’accueil et l’accompagnement des personnes accueillies,</w:t>
      </w:r>
    </w:p>
    <w:p w14:paraId="274C828F" w14:textId="701F417A" w:rsidR="00EC12DD" w:rsidRPr="00B803C7" w:rsidRDefault="0068357C" w:rsidP="00B803C7">
      <w:pPr>
        <w:numPr>
          <w:ilvl w:val="0"/>
          <w:numId w:val="25"/>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t xml:space="preserve">Sous l’autorité de la DG et en lien avec le </w:t>
      </w:r>
      <w:r>
        <w:rPr>
          <w:rFonts w:eastAsia="Times New Roman" w:cstheme="minorHAnsi"/>
          <w:color w:val="000000" w:themeColor="text1"/>
          <w:lang w:eastAsia="fr-FR"/>
        </w:rPr>
        <w:t>Directeur de Pôle,</w:t>
      </w:r>
      <w:r w:rsidRPr="00B803C7">
        <w:rPr>
          <w:rFonts w:eastAsia="Times New Roman" w:cstheme="minorHAnsi"/>
          <w:color w:val="000000" w:themeColor="text1"/>
          <w:lang w:eastAsia="fr-FR"/>
        </w:rPr>
        <w:t xml:space="preserve"> </w:t>
      </w:r>
      <w:r w:rsidR="00B3447D" w:rsidRPr="00B803C7">
        <w:rPr>
          <w:rFonts w:eastAsia="Times New Roman" w:cstheme="minorHAnsi"/>
          <w:color w:val="000000" w:themeColor="text1"/>
          <w:lang w:eastAsia="fr-FR"/>
        </w:rPr>
        <w:t>participe à la réflexion et la mise en œuvre de nouveaux projets,</w:t>
      </w:r>
    </w:p>
    <w:p w14:paraId="7C52CE75" w14:textId="34567210" w:rsidR="00A01513" w:rsidRPr="00A01513" w:rsidRDefault="00A01513" w:rsidP="00A01513">
      <w:pPr>
        <w:pStyle w:val="paragraph"/>
        <w:numPr>
          <w:ilvl w:val="0"/>
          <w:numId w:val="25"/>
        </w:numPr>
        <w:spacing w:before="0" w:beforeAutospacing="0" w:after="0" w:afterAutospacing="0"/>
        <w:jc w:val="both"/>
        <w:textAlignment w:val="baseline"/>
        <w:rPr>
          <w:rFonts w:ascii="Calibri" w:hAnsi="Calibri" w:cs="Calibri"/>
          <w:sz w:val="22"/>
          <w:szCs w:val="22"/>
        </w:rPr>
      </w:pPr>
      <w:r w:rsidRPr="00A01513">
        <w:rPr>
          <w:rStyle w:val="normaltextrun"/>
          <w:rFonts w:ascii="Calibri" w:hAnsi="Calibri" w:cs="Calibri"/>
          <w:sz w:val="22"/>
          <w:szCs w:val="22"/>
        </w:rPr>
        <w:t>Est force de proposition concernant une réponse associative à la remontée et l’évolution des besoins des personnes les plus vulnérables</w:t>
      </w:r>
      <w:r>
        <w:rPr>
          <w:rStyle w:val="eop"/>
          <w:rFonts w:ascii="Calibri" w:hAnsi="Calibri" w:cs="Calibri"/>
          <w:sz w:val="22"/>
          <w:szCs w:val="22"/>
        </w:rPr>
        <w:t>,</w:t>
      </w:r>
    </w:p>
    <w:p w14:paraId="7F92E98D" w14:textId="741F0CA9" w:rsidR="00B3447D" w:rsidRPr="00B803C7" w:rsidRDefault="00B3447D" w:rsidP="00B803C7">
      <w:pPr>
        <w:numPr>
          <w:ilvl w:val="0"/>
          <w:numId w:val="25"/>
        </w:numPr>
        <w:spacing w:after="0" w:line="240" w:lineRule="auto"/>
        <w:jc w:val="both"/>
        <w:rPr>
          <w:rFonts w:eastAsia="Times New Roman" w:cstheme="minorHAnsi"/>
          <w:color w:val="000000" w:themeColor="text1"/>
          <w:lang w:eastAsia="fr-FR"/>
        </w:rPr>
      </w:pPr>
      <w:r w:rsidRPr="00B803C7">
        <w:rPr>
          <w:rFonts w:eastAsia="Times New Roman" w:cstheme="minorHAnsi"/>
          <w:color w:val="000000" w:themeColor="text1"/>
          <w:lang w:eastAsia="fr-FR"/>
        </w:rPr>
        <w:t>En lien étroit avec le DAF, prépare les éléments nécessaires aux réponses aux appels à projets</w:t>
      </w:r>
    </w:p>
    <w:p w14:paraId="37ADBB51" w14:textId="54E7A888" w:rsidR="00EC12DD" w:rsidRDefault="00EC12DD" w:rsidP="00B55BA9">
      <w:pPr>
        <w:spacing w:after="0" w:line="240" w:lineRule="auto"/>
        <w:jc w:val="both"/>
      </w:pPr>
    </w:p>
    <w:p w14:paraId="070854DA" w14:textId="77777777" w:rsidR="003C0150" w:rsidRPr="007403E5" w:rsidRDefault="00A87F9F" w:rsidP="009960E3">
      <w:pPr>
        <w:pBdr>
          <w:bottom w:val="single" w:sz="4" w:space="1" w:color="auto"/>
        </w:pBdr>
        <w:jc w:val="both"/>
        <w:rPr>
          <w:b/>
        </w:rPr>
      </w:pPr>
      <w:r>
        <w:rPr>
          <w:b/>
        </w:rPr>
        <w:t>Profil requis</w:t>
      </w:r>
    </w:p>
    <w:p w14:paraId="262A19F0" w14:textId="77777777" w:rsidR="00B3447D" w:rsidRDefault="00CB7A0C" w:rsidP="00CB7A0C">
      <w:pPr>
        <w:spacing w:after="0"/>
        <w:rPr>
          <w:b/>
        </w:rPr>
      </w:pPr>
      <w:r w:rsidRPr="00CB7A0C">
        <w:rPr>
          <w:b/>
        </w:rPr>
        <w:t xml:space="preserve">Savoirs </w:t>
      </w:r>
    </w:p>
    <w:p w14:paraId="080E395B" w14:textId="2A0312DE" w:rsidR="00CB7A0C" w:rsidRPr="00B3447D" w:rsidRDefault="00CB7A0C" w:rsidP="00B3447D">
      <w:pPr>
        <w:pStyle w:val="Paragraphedeliste"/>
        <w:numPr>
          <w:ilvl w:val="0"/>
          <w:numId w:val="32"/>
        </w:numPr>
        <w:spacing w:after="0"/>
        <w:ind w:hanging="294"/>
      </w:pPr>
      <w:r w:rsidRPr="00B3447D">
        <w:t xml:space="preserve">Connaissance </w:t>
      </w:r>
      <w:r w:rsidR="006B7542">
        <w:t>des problématiques des publics accueillis par</w:t>
      </w:r>
      <w:r w:rsidRPr="00B3447D">
        <w:t xml:space="preserve"> l’association </w:t>
      </w:r>
    </w:p>
    <w:p w14:paraId="206991F0" w14:textId="791D2714" w:rsidR="00CB7A0C" w:rsidRPr="00B3447D" w:rsidRDefault="00CB7A0C" w:rsidP="00B3447D">
      <w:pPr>
        <w:pStyle w:val="Paragraphedeliste"/>
        <w:numPr>
          <w:ilvl w:val="0"/>
          <w:numId w:val="32"/>
        </w:numPr>
        <w:spacing w:after="0"/>
        <w:ind w:hanging="294"/>
      </w:pPr>
      <w:r w:rsidRPr="00B3447D">
        <w:t>Co</w:t>
      </w:r>
      <w:r w:rsidR="006B7542">
        <w:t xml:space="preserve">nnaissance de l’environnement et </w:t>
      </w:r>
      <w:r w:rsidR="006B7542">
        <w:t xml:space="preserve">des politiques publiques </w:t>
      </w:r>
      <w:r w:rsidR="006B7542">
        <w:t>du</w:t>
      </w:r>
      <w:r w:rsidRPr="00B3447D">
        <w:t xml:space="preserve"> notre secteur d’intervention  </w:t>
      </w:r>
    </w:p>
    <w:p w14:paraId="0D105CD6" w14:textId="5B075610" w:rsidR="00CB7A0C" w:rsidRPr="00B3447D" w:rsidRDefault="00CB7A0C" w:rsidP="00B3447D">
      <w:pPr>
        <w:pStyle w:val="Paragraphedeliste"/>
        <w:numPr>
          <w:ilvl w:val="0"/>
          <w:numId w:val="32"/>
        </w:numPr>
        <w:spacing w:after="0"/>
        <w:ind w:hanging="294"/>
      </w:pPr>
      <w:r w:rsidRPr="00B3447D">
        <w:t xml:space="preserve">Connaissance des techniques managériales </w:t>
      </w:r>
    </w:p>
    <w:p w14:paraId="39019849" w14:textId="77777777" w:rsidR="00B3447D" w:rsidRDefault="00B3447D" w:rsidP="00CB7A0C">
      <w:pPr>
        <w:spacing w:after="0"/>
        <w:rPr>
          <w:b/>
        </w:rPr>
      </w:pPr>
    </w:p>
    <w:p w14:paraId="3425C39A" w14:textId="77777777" w:rsidR="00B3447D" w:rsidRDefault="00CB7A0C" w:rsidP="00CB7A0C">
      <w:pPr>
        <w:spacing w:after="0"/>
        <w:rPr>
          <w:b/>
        </w:rPr>
      </w:pPr>
      <w:r w:rsidRPr="00CB7A0C">
        <w:rPr>
          <w:b/>
        </w:rPr>
        <w:t xml:space="preserve">Savoirs faire </w:t>
      </w:r>
    </w:p>
    <w:p w14:paraId="618B52F2" w14:textId="14C4373F" w:rsidR="00CB7A0C" w:rsidRPr="00B3447D" w:rsidRDefault="00CB7A0C" w:rsidP="00B3447D">
      <w:pPr>
        <w:pStyle w:val="Paragraphedeliste"/>
        <w:numPr>
          <w:ilvl w:val="0"/>
          <w:numId w:val="32"/>
        </w:numPr>
        <w:spacing w:after="0"/>
        <w:ind w:hanging="294"/>
      </w:pPr>
      <w:r w:rsidRPr="00B3447D">
        <w:t xml:space="preserve">Savoir adapter les moyens et ressources à l’atteinte des objectifs donnés </w:t>
      </w:r>
    </w:p>
    <w:p w14:paraId="1DD9FC12" w14:textId="77777777" w:rsidR="00B3447D" w:rsidRDefault="00CB7A0C" w:rsidP="00B3447D">
      <w:pPr>
        <w:pStyle w:val="Paragraphedeliste"/>
        <w:numPr>
          <w:ilvl w:val="0"/>
          <w:numId w:val="32"/>
        </w:numPr>
        <w:spacing w:after="0"/>
        <w:ind w:hanging="294"/>
      </w:pPr>
      <w:r w:rsidRPr="00B3447D">
        <w:t xml:space="preserve">Savoir convaincre et négocier </w:t>
      </w:r>
    </w:p>
    <w:p w14:paraId="698F8281" w14:textId="022DAF35" w:rsidR="00CB7A0C" w:rsidRPr="00B3447D" w:rsidRDefault="00CB7A0C" w:rsidP="00B3447D">
      <w:pPr>
        <w:pStyle w:val="Paragraphedeliste"/>
        <w:numPr>
          <w:ilvl w:val="0"/>
          <w:numId w:val="32"/>
        </w:numPr>
        <w:spacing w:after="0"/>
        <w:ind w:hanging="294"/>
      </w:pPr>
      <w:r w:rsidRPr="00B3447D">
        <w:t>Avoir des capacités à gérer les situations de crise</w:t>
      </w:r>
    </w:p>
    <w:p w14:paraId="418E700C" w14:textId="7E0B3776" w:rsidR="00CB7A0C" w:rsidRPr="00B3447D" w:rsidRDefault="00CB7A0C" w:rsidP="00B3447D">
      <w:pPr>
        <w:pStyle w:val="Paragraphedeliste"/>
        <w:numPr>
          <w:ilvl w:val="0"/>
          <w:numId w:val="32"/>
        </w:numPr>
        <w:spacing w:after="0"/>
        <w:ind w:hanging="294"/>
      </w:pPr>
      <w:r w:rsidRPr="00B3447D">
        <w:t xml:space="preserve">Savoir travailler en mode projet et piloter son budget </w:t>
      </w:r>
    </w:p>
    <w:p w14:paraId="5F549AFC" w14:textId="78151773" w:rsidR="00CB7A0C" w:rsidRPr="00B3447D" w:rsidRDefault="00CB7A0C" w:rsidP="00B3447D">
      <w:pPr>
        <w:pStyle w:val="Paragraphedeliste"/>
        <w:numPr>
          <w:ilvl w:val="0"/>
          <w:numId w:val="32"/>
        </w:numPr>
        <w:spacing w:after="0"/>
        <w:ind w:hanging="294"/>
      </w:pPr>
      <w:r w:rsidRPr="00B3447D">
        <w:t xml:space="preserve">Savoir constituer et développer un réseau externe et représenter </w:t>
      </w:r>
      <w:r w:rsidR="006B7542">
        <w:t>le pôle</w:t>
      </w:r>
      <w:r w:rsidRPr="00B3447D">
        <w:t xml:space="preserve"> sur </w:t>
      </w:r>
      <w:r w:rsidR="00B3447D">
        <w:t>des positions opérationnelles</w:t>
      </w:r>
      <w:r w:rsidRPr="00B3447D">
        <w:t xml:space="preserve"> </w:t>
      </w:r>
    </w:p>
    <w:p w14:paraId="19307DBB" w14:textId="28B463FD" w:rsidR="00B3447D" w:rsidRDefault="00B3447D" w:rsidP="00CB7A0C">
      <w:pPr>
        <w:spacing w:after="0"/>
        <w:rPr>
          <w:b/>
        </w:rPr>
      </w:pPr>
      <w:r>
        <w:rPr>
          <w:b/>
        </w:rPr>
        <w:lastRenderedPageBreak/>
        <w:t xml:space="preserve">Savoirs être </w:t>
      </w:r>
    </w:p>
    <w:p w14:paraId="4BCAA7D0" w14:textId="11B99FB4" w:rsidR="00CB7A0C" w:rsidRPr="00B3447D" w:rsidRDefault="00CB7A0C" w:rsidP="00B3447D">
      <w:pPr>
        <w:pStyle w:val="Paragraphedeliste"/>
        <w:numPr>
          <w:ilvl w:val="0"/>
          <w:numId w:val="32"/>
        </w:numPr>
        <w:spacing w:after="0"/>
        <w:ind w:hanging="294"/>
      </w:pPr>
      <w:r w:rsidRPr="00B3447D">
        <w:t xml:space="preserve">Avoir un fort leadership </w:t>
      </w:r>
    </w:p>
    <w:p w14:paraId="3894B07A" w14:textId="17284C0D" w:rsidR="00CB7A0C" w:rsidRPr="00B3447D" w:rsidRDefault="00CB7A0C" w:rsidP="00B3447D">
      <w:pPr>
        <w:pStyle w:val="Paragraphedeliste"/>
        <w:numPr>
          <w:ilvl w:val="0"/>
          <w:numId w:val="32"/>
        </w:numPr>
        <w:spacing w:after="0"/>
        <w:ind w:hanging="294"/>
      </w:pPr>
      <w:r w:rsidRPr="00B3447D">
        <w:t xml:space="preserve">Avoir le sens de l’analyse et de l’anticipation </w:t>
      </w:r>
      <w:bookmarkStart w:id="0" w:name="_GoBack"/>
      <w:bookmarkEnd w:id="0"/>
    </w:p>
    <w:p w14:paraId="1A576AB4" w14:textId="77777777" w:rsidR="00B3447D" w:rsidRDefault="00CB7A0C" w:rsidP="00B3447D">
      <w:pPr>
        <w:pStyle w:val="Paragraphedeliste"/>
        <w:numPr>
          <w:ilvl w:val="0"/>
          <w:numId w:val="32"/>
        </w:numPr>
        <w:spacing w:after="0"/>
        <w:ind w:hanging="294"/>
      </w:pPr>
      <w:r w:rsidRPr="00B3447D">
        <w:t xml:space="preserve">Savoir informer, communiquer, sur les sujets qui sont de sa responsabilité </w:t>
      </w:r>
    </w:p>
    <w:p w14:paraId="65F939BE" w14:textId="77777777" w:rsidR="00B3447D" w:rsidRDefault="00CB7A0C" w:rsidP="00B3447D">
      <w:pPr>
        <w:pStyle w:val="Paragraphedeliste"/>
        <w:numPr>
          <w:ilvl w:val="0"/>
          <w:numId w:val="32"/>
        </w:numPr>
        <w:spacing w:after="0"/>
        <w:ind w:hanging="294"/>
      </w:pPr>
      <w:r w:rsidRPr="00B3447D">
        <w:t>Savo</w:t>
      </w:r>
      <w:r w:rsidR="00B3447D">
        <w:t>ir gérer les priorités</w:t>
      </w:r>
    </w:p>
    <w:p w14:paraId="5C4F022C" w14:textId="1D6C7CB7" w:rsidR="00156A76" w:rsidRPr="00B3447D" w:rsidRDefault="00CB7A0C" w:rsidP="00B3447D">
      <w:pPr>
        <w:pStyle w:val="Paragraphedeliste"/>
        <w:numPr>
          <w:ilvl w:val="0"/>
          <w:numId w:val="32"/>
        </w:numPr>
        <w:spacing w:after="0"/>
        <w:ind w:hanging="294"/>
      </w:pPr>
      <w:r w:rsidRPr="00B3447D">
        <w:t>Avoir une capacité à arbitrer et déléguer</w:t>
      </w:r>
    </w:p>
    <w:p w14:paraId="0DBC2752" w14:textId="77777777" w:rsidR="00B3447D" w:rsidRPr="00156A76" w:rsidRDefault="00B3447D" w:rsidP="00CB7A0C">
      <w:pPr>
        <w:spacing w:after="0"/>
        <w:rPr>
          <w:b/>
          <w:sz w:val="16"/>
          <w:szCs w:val="16"/>
        </w:rPr>
      </w:pPr>
    </w:p>
    <w:p w14:paraId="6ABB6C02" w14:textId="06008084" w:rsidR="00E33AE2" w:rsidRPr="00E33AE2" w:rsidRDefault="00CE74C7" w:rsidP="00755386">
      <w:pPr>
        <w:spacing w:after="0"/>
        <w:rPr>
          <w:b/>
        </w:rPr>
      </w:pPr>
      <w:r>
        <w:rPr>
          <w:b/>
        </w:rPr>
        <w:t>Formation :</w:t>
      </w:r>
    </w:p>
    <w:p w14:paraId="332B700E" w14:textId="683B41CB" w:rsidR="00396D45" w:rsidRPr="007C712A" w:rsidRDefault="00241959" w:rsidP="00051CA1">
      <w:pPr>
        <w:pStyle w:val="Paragraphedeliste"/>
        <w:numPr>
          <w:ilvl w:val="0"/>
          <w:numId w:val="17"/>
        </w:numPr>
        <w:autoSpaceDE w:val="0"/>
        <w:autoSpaceDN w:val="0"/>
        <w:adjustRightInd w:val="0"/>
        <w:spacing w:after="0" w:line="240" w:lineRule="auto"/>
        <w:ind w:left="709"/>
        <w:contextualSpacing w:val="0"/>
        <w:jc w:val="both"/>
        <w:rPr>
          <w:rFonts w:cstheme="minorHAnsi"/>
          <w:iCs/>
        </w:rPr>
      </w:pPr>
      <w:r w:rsidRPr="007C712A">
        <w:t>Formation supérieur</w:t>
      </w:r>
      <w:r w:rsidR="0022155D" w:rsidRPr="007C712A">
        <w:t>e</w:t>
      </w:r>
      <w:r w:rsidRPr="007C712A">
        <w:t xml:space="preserve"> </w:t>
      </w:r>
      <w:r w:rsidR="00B74728">
        <w:t xml:space="preserve">CAFDES, DIREIS, Master IGS </w:t>
      </w:r>
      <w:r w:rsidR="00B74728">
        <w:rPr>
          <w:rFonts w:cstheme="minorHAnsi"/>
          <w:iCs/>
        </w:rPr>
        <w:t>ou diplôme</w:t>
      </w:r>
      <w:r w:rsidR="00DE1E36">
        <w:rPr>
          <w:rFonts w:cstheme="minorHAnsi"/>
          <w:iCs/>
        </w:rPr>
        <w:t xml:space="preserve"> de</w:t>
      </w:r>
      <w:r w:rsidR="00B74728">
        <w:rPr>
          <w:rFonts w:cstheme="minorHAnsi"/>
          <w:iCs/>
        </w:rPr>
        <w:t xml:space="preserve"> niveau 7</w:t>
      </w:r>
    </w:p>
    <w:p w14:paraId="24768F12" w14:textId="29BFB4C9" w:rsidR="00274FD4" w:rsidRDefault="00274FD4" w:rsidP="00051CA1">
      <w:pPr>
        <w:pStyle w:val="Paragraphedeliste"/>
        <w:numPr>
          <w:ilvl w:val="0"/>
          <w:numId w:val="2"/>
        </w:numPr>
        <w:jc w:val="both"/>
      </w:pPr>
      <w:r>
        <w:t xml:space="preserve">Expérience </w:t>
      </w:r>
      <w:r w:rsidR="00922ACF">
        <w:t xml:space="preserve">minimum de </w:t>
      </w:r>
      <w:r w:rsidR="00A55B7C">
        <w:t>5</w:t>
      </w:r>
      <w:r>
        <w:t xml:space="preserve"> ans </w:t>
      </w:r>
      <w:r w:rsidR="00DD32E4">
        <w:t xml:space="preserve">sur un poste de </w:t>
      </w:r>
      <w:r w:rsidR="00B74728">
        <w:t>direction</w:t>
      </w:r>
      <w:r w:rsidR="00CB7A0C">
        <w:t xml:space="preserve"> ou de responsable multi-sites</w:t>
      </w:r>
      <w:r w:rsidR="00DD32E4">
        <w:t xml:space="preserve"> incluant une </w:t>
      </w:r>
      <w:r w:rsidR="00DD32E4" w:rsidRPr="007C712A">
        <w:rPr>
          <w:rFonts w:cstheme="minorHAnsi"/>
          <w:iCs/>
        </w:rPr>
        <w:t>expérience de management d’équipe</w:t>
      </w:r>
    </w:p>
    <w:p w14:paraId="6D73352A" w14:textId="503E9947" w:rsidR="00FF552C" w:rsidRPr="00156A76" w:rsidRDefault="001E1026" w:rsidP="00051CA1">
      <w:pPr>
        <w:pStyle w:val="Paragraphedeliste"/>
        <w:numPr>
          <w:ilvl w:val="0"/>
          <w:numId w:val="2"/>
        </w:numPr>
        <w:jc w:val="both"/>
      </w:pPr>
      <w:r>
        <w:t>Titulaire du permis B</w:t>
      </w:r>
    </w:p>
    <w:p w14:paraId="1632D4EF" w14:textId="5A2C3828" w:rsidR="00E33AE2" w:rsidRDefault="00274FD4" w:rsidP="00CE74C7">
      <w:pPr>
        <w:pBdr>
          <w:bottom w:val="single" w:sz="4" w:space="1" w:color="auto"/>
        </w:pBdr>
      </w:pPr>
      <w:r>
        <w:rPr>
          <w:b/>
        </w:rPr>
        <w:t xml:space="preserve">Conditions </w:t>
      </w:r>
    </w:p>
    <w:p w14:paraId="2900B264" w14:textId="740AD827" w:rsidR="00860336" w:rsidRPr="00860336" w:rsidRDefault="00860336" w:rsidP="00051CA1">
      <w:pPr>
        <w:spacing w:after="0"/>
        <w:jc w:val="both"/>
      </w:pPr>
      <w:r w:rsidRPr="00860336">
        <w:t xml:space="preserve">Poste à pouvoir en CDI à temps plein </w:t>
      </w:r>
    </w:p>
    <w:p w14:paraId="371F8C7F" w14:textId="3E1BF951" w:rsidR="001E1026" w:rsidRDefault="001E1026" w:rsidP="00051CA1">
      <w:pPr>
        <w:spacing w:after="0"/>
        <w:jc w:val="both"/>
      </w:pPr>
      <w:r>
        <w:t xml:space="preserve">Poste basé à </w:t>
      </w:r>
      <w:r w:rsidR="00CB7A0C">
        <w:t>Saint-Herblain</w:t>
      </w:r>
      <w:r w:rsidR="00DC1DE9">
        <w:t xml:space="preserve"> </w:t>
      </w:r>
      <w:r w:rsidR="00B74728">
        <w:t>(</w:t>
      </w:r>
      <w:r w:rsidR="00CB7A0C">
        <w:t>Sillon de Bretagne</w:t>
      </w:r>
      <w:r w:rsidR="00051CA1">
        <w:t xml:space="preserve">) </w:t>
      </w:r>
      <w:r>
        <w:t xml:space="preserve">avec </w:t>
      </w:r>
      <w:r w:rsidR="00360D39">
        <w:t xml:space="preserve">des </w:t>
      </w:r>
      <w:r>
        <w:t xml:space="preserve">déplacements sur </w:t>
      </w:r>
      <w:r w:rsidR="00DC1DE9">
        <w:t>le département de Loire-Atlantique</w:t>
      </w:r>
    </w:p>
    <w:p w14:paraId="1F726331" w14:textId="00E55A37" w:rsidR="00156A76" w:rsidRPr="00156A76" w:rsidRDefault="00156A76" w:rsidP="00051CA1">
      <w:pPr>
        <w:spacing w:after="0"/>
        <w:jc w:val="both"/>
      </w:pPr>
      <w:r w:rsidRPr="00156A76">
        <w:t xml:space="preserve">Rémunération : Selon accords Collectifs CHRS </w:t>
      </w:r>
      <w:r w:rsidR="00382B05">
        <w:t xml:space="preserve">applicables Groupe </w:t>
      </w:r>
      <w:r w:rsidR="00CB7A0C">
        <w:t>8</w:t>
      </w:r>
      <w:r w:rsidR="00382B05">
        <w:t xml:space="preserve"> (entre </w:t>
      </w:r>
      <w:r w:rsidR="00B74728">
        <w:t>3</w:t>
      </w:r>
      <w:r w:rsidR="00CB7A0C">
        <w:t>1</w:t>
      </w:r>
      <w:r w:rsidR="00B74728">
        <w:t>40</w:t>
      </w:r>
      <w:r w:rsidR="00382B05">
        <w:t xml:space="preserve">€ et </w:t>
      </w:r>
      <w:r w:rsidR="00CB7A0C">
        <w:t>3733€</w:t>
      </w:r>
      <w:r w:rsidR="00382B05">
        <w:t xml:space="preserve"> </w:t>
      </w:r>
      <w:r w:rsidRPr="00156A76">
        <w:t>brut pour u</w:t>
      </w:r>
      <w:r w:rsidR="006D2D60">
        <w:t>n temps plein selon ancienneté) +</w:t>
      </w:r>
      <w:r w:rsidR="000815B2">
        <w:t xml:space="preserve"> </w:t>
      </w:r>
      <w:r w:rsidR="00927513">
        <w:t xml:space="preserve">complément </w:t>
      </w:r>
      <w:r w:rsidR="00CB7A0C">
        <w:t xml:space="preserve">prime </w:t>
      </w:r>
      <w:proofErr w:type="spellStart"/>
      <w:r w:rsidR="00CB7A0C">
        <w:t>Segur</w:t>
      </w:r>
      <w:proofErr w:type="spellEnd"/>
      <w:r w:rsidR="00927513">
        <w:t xml:space="preserve"> (</w:t>
      </w:r>
      <w:r w:rsidR="000815B2">
        <w:t>soit</w:t>
      </w:r>
      <w:r w:rsidR="00CB7A0C">
        <w:t xml:space="preserve"> 238</w:t>
      </w:r>
      <w:r w:rsidR="00927513">
        <w:t>€)</w:t>
      </w:r>
    </w:p>
    <w:p w14:paraId="6B8134EC" w14:textId="673BDBD7" w:rsidR="00156A76" w:rsidRPr="00156A76" w:rsidRDefault="00156A76" w:rsidP="00051CA1">
      <w:pPr>
        <w:spacing w:after="0"/>
        <w:jc w:val="both"/>
      </w:pPr>
      <w:r w:rsidRPr="00156A76">
        <w:t>Avantages : Congés Trimestriels (9CT/an), congés enfant malade,</w:t>
      </w:r>
      <w:r w:rsidR="00DD32E4">
        <w:t xml:space="preserve"> </w:t>
      </w:r>
      <w:r w:rsidR="004430E2">
        <w:t xml:space="preserve">congé menstruel, </w:t>
      </w:r>
      <w:r w:rsidR="00DD32E4">
        <w:t>forfait jours</w:t>
      </w:r>
      <w:r w:rsidR="00927513">
        <w:t xml:space="preserve"> (194j annuel</w:t>
      </w:r>
      <w:r w:rsidR="00CB7A0C">
        <w:t xml:space="preserve"> – 22 à 23 jours de RTT</w:t>
      </w:r>
      <w:r w:rsidR="00927513">
        <w:t>)</w:t>
      </w:r>
      <w:r w:rsidRPr="00156A76">
        <w:t xml:space="preserve">, </w:t>
      </w:r>
      <w:r w:rsidR="00F42582">
        <w:t>forfait mobilité durable</w:t>
      </w:r>
      <w:r w:rsidR="000E5DAD">
        <w:t xml:space="preserve">, </w:t>
      </w:r>
      <w:r w:rsidR="00927513">
        <w:t>télétravail possible</w:t>
      </w:r>
      <w:r w:rsidRPr="00156A76">
        <w:t>.</w:t>
      </w:r>
    </w:p>
    <w:p w14:paraId="15316529" w14:textId="77777777" w:rsidR="00156A76" w:rsidRDefault="00156A76" w:rsidP="00922ACF">
      <w:pPr>
        <w:spacing w:after="0"/>
      </w:pPr>
    </w:p>
    <w:p w14:paraId="3807F32E" w14:textId="43062D4A" w:rsidR="00082F67" w:rsidRPr="00F034AC" w:rsidRDefault="00082F67" w:rsidP="00082F67">
      <w:pPr>
        <w:spacing w:after="0"/>
      </w:pPr>
      <w:r w:rsidRPr="007B4EF6">
        <w:t xml:space="preserve">Candidature (CV, lettre de motivation, références) à adresser </w:t>
      </w:r>
      <w:r w:rsidRPr="00A01513">
        <w:rPr>
          <w:shd w:val="clear" w:color="auto" w:fill="FFFFFF"/>
        </w:rPr>
        <w:t xml:space="preserve">avant le 10/09 </w:t>
      </w:r>
      <w:r w:rsidRPr="00A01513">
        <w:t xml:space="preserve">à </w:t>
      </w:r>
      <w:r w:rsidRPr="007B4EF6">
        <w:t xml:space="preserve">: </w:t>
      </w:r>
      <w:hyperlink r:id="rId11" w:history="1">
        <w:r w:rsidR="00A01513" w:rsidRPr="002E3F74">
          <w:rPr>
            <w:rStyle w:val="Lienhypertexte"/>
          </w:rPr>
          <w:t>siege@asso-leseauxvives.fr</w:t>
        </w:r>
      </w:hyperlink>
      <w:r>
        <w:t xml:space="preserve"> </w:t>
      </w:r>
    </w:p>
    <w:p w14:paraId="76B6FC34" w14:textId="0246C75A" w:rsidR="00A55B7C" w:rsidRDefault="00A55B7C">
      <w:pPr>
        <w:rPr>
          <w:b/>
        </w:rPr>
      </w:pPr>
    </w:p>
    <w:sectPr w:rsidR="00A55B7C" w:rsidSect="00151CF5">
      <w:headerReference w:type="default" r:id="rId12"/>
      <w:footerReference w:type="default" r:id="rId13"/>
      <w:headerReference w:type="first" r:id="rId14"/>
      <w:footerReference w:type="first" r:id="rId15"/>
      <w:pgSz w:w="11906" w:h="16838"/>
      <w:pgMar w:top="1134" w:right="1134" w:bottom="1134" w:left="1134" w:header="708" w:footer="36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90ED" w16cex:dateUtc="2022-06-28T12:38:00Z"/>
  <w16cex:commentExtensible w16cex:durableId="26659238" w16cex:dateUtc="2022-06-28T12:44:00Z"/>
  <w16cex:commentExtensible w16cex:durableId="26659301" w16cex:dateUtc="2022-06-28T12:47:00Z"/>
  <w16cex:commentExtensible w16cex:durableId="2665938C" w16cex:dateUtc="2022-06-28T12:49:00Z"/>
  <w16cex:commentExtensible w16cex:durableId="266593B4" w16cex:dateUtc="2022-06-2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8E0A2" w16cid:durableId="266590ED"/>
  <w16cid:commentId w16cid:paraId="4E1698B9" w16cid:durableId="26659238"/>
  <w16cid:commentId w16cid:paraId="7C4764EC" w16cid:durableId="26659301"/>
  <w16cid:commentId w16cid:paraId="675E0538" w16cid:durableId="2665938C"/>
  <w16cid:commentId w16cid:paraId="5A68A0CA" w16cid:durableId="266593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E12F" w14:textId="77777777" w:rsidR="00791265" w:rsidRDefault="00791265" w:rsidP="00976AA0">
      <w:pPr>
        <w:spacing w:after="0" w:line="240" w:lineRule="auto"/>
      </w:pPr>
      <w:r>
        <w:separator/>
      </w:r>
    </w:p>
  </w:endnote>
  <w:endnote w:type="continuationSeparator" w:id="0">
    <w:p w14:paraId="5BA806A5" w14:textId="77777777" w:rsidR="00791265" w:rsidRDefault="00791265" w:rsidP="0097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9089"/>
      <w:docPartObj>
        <w:docPartGallery w:val="Page Numbers (Bottom of Page)"/>
        <w:docPartUnique/>
      </w:docPartObj>
    </w:sdtPr>
    <w:sdtEndPr/>
    <w:sdtContent>
      <w:p w14:paraId="212D82E9" w14:textId="1400AE97" w:rsidR="001D429B" w:rsidRDefault="001D429B">
        <w:pPr>
          <w:pStyle w:val="Pieddepage"/>
          <w:jc w:val="right"/>
        </w:pPr>
        <w:r>
          <w:fldChar w:fldCharType="begin"/>
        </w:r>
        <w:r>
          <w:instrText>PAGE   \* MERGEFORMAT</w:instrText>
        </w:r>
        <w:r>
          <w:fldChar w:fldCharType="separate"/>
        </w:r>
        <w:r w:rsidR="006B7542">
          <w:rPr>
            <w:noProof/>
          </w:rPr>
          <w:t>3</w:t>
        </w:r>
        <w:r>
          <w:fldChar w:fldCharType="end"/>
        </w:r>
      </w:p>
    </w:sdtContent>
  </w:sdt>
  <w:p w14:paraId="6A03F5A4" w14:textId="77777777" w:rsidR="001D429B" w:rsidRDefault="001D42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08707"/>
      <w:docPartObj>
        <w:docPartGallery w:val="Page Numbers (Bottom of Page)"/>
        <w:docPartUnique/>
      </w:docPartObj>
    </w:sdtPr>
    <w:sdtEndPr/>
    <w:sdtContent>
      <w:p w14:paraId="071C8696" w14:textId="51DFDCDB" w:rsidR="006C2B27" w:rsidRDefault="003576E2" w:rsidP="006C2B27">
        <w:pPr>
          <w:pStyle w:val="Pieddepage"/>
          <w:jc w:val="right"/>
        </w:pPr>
        <w:r>
          <w:rPr>
            <w:noProof/>
            <w:lang w:eastAsia="fr-FR"/>
          </w:rPr>
          <w:drawing>
            <wp:inline distT="0" distB="0" distL="0" distR="0" wp14:anchorId="3A1F4C92" wp14:editId="2D13C109">
              <wp:extent cx="6120130" cy="795655"/>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Bas_1000px.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95655"/>
                      </a:xfrm>
                      <a:prstGeom prst="rect">
                        <a:avLst/>
                      </a:prstGeom>
                    </pic:spPr>
                  </pic:pic>
                </a:graphicData>
              </a:graphic>
            </wp:inline>
          </w:drawing>
        </w:r>
        <w:r w:rsidR="006C2B27">
          <w:fldChar w:fldCharType="begin"/>
        </w:r>
        <w:r w:rsidR="006C2B27">
          <w:instrText>PAGE   \* MERGEFORMAT</w:instrText>
        </w:r>
        <w:r w:rsidR="006C2B27">
          <w:fldChar w:fldCharType="separate"/>
        </w:r>
        <w:r w:rsidR="006B7542">
          <w:rPr>
            <w:noProof/>
          </w:rPr>
          <w:t>1</w:t>
        </w:r>
        <w:r w:rsidR="006C2B2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5400" w14:textId="77777777" w:rsidR="00791265" w:rsidRDefault="00791265" w:rsidP="00976AA0">
      <w:pPr>
        <w:spacing w:after="0" w:line="240" w:lineRule="auto"/>
      </w:pPr>
      <w:r>
        <w:separator/>
      </w:r>
    </w:p>
  </w:footnote>
  <w:footnote w:type="continuationSeparator" w:id="0">
    <w:p w14:paraId="5D0D049B" w14:textId="77777777" w:rsidR="00791265" w:rsidRDefault="00791265" w:rsidP="0097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0858" w14:textId="77777777" w:rsidR="008853D1" w:rsidRDefault="00421C7E">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1922" w14:textId="4FE1F8C1" w:rsidR="007C712A" w:rsidRDefault="007C712A" w:rsidP="007C712A">
    <w:pPr>
      <w:pStyle w:val="En-tte"/>
    </w:pPr>
    <w:r w:rsidRPr="008853D1">
      <w:rPr>
        <w:noProof/>
        <w:lang w:eastAsia="fr-FR"/>
      </w:rPr>
      <w:drawing>
        <wp:inline distT="0" distB="0" distL="0" distR="0" wp14:anchorId="48D23301" wp14:editId="42FB7CF0">
          <wp:extent cx="1266825" cy="730184"/>
          <wp:effectExtent l="0" t="0" r="0" b="0"/>
          <wp:docPr id="15" name="Image 15" descr="C:\Users\pauline.delacruz\Documents\logo_90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e.delacruz\Documents\logo_900x5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469" cy="740354"/>
                  </a:xfrm>
                  <a:prstGeom prst="rect">
                    <a:avLst/>
                  </a:prstGeom>
                  <a:noFill/>
                  <a:ln>
                    <a:noFill/>
                  </a:ln>
                </pic:spPr>
              </pic:pic>
            </a:graphicData>
          </a:graphic>
        </wp:inline>
      </w:drawing>
    </w:r>
    <w:r>
      <w:tab/>
    </w:r>
    <w:r>
      <w:tab/>
    </w:r>
  </w:p>
  <w:p w14:paraId="12191C19" w14:textId="77777777" w:rsidR="008853D1" w:rsidRDefault="008853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msoEDB7"/>
      </v:shape>
    </w:pict>
  </w:numPicBullet>
  <w:abstractNum w:abstractNumId="0" w15:restartNumberingAfterBreak="0">
    <w:nsid w:val="002C3D68"/>
    <w:multiLevelType w:val="hybridMultilevel"/>
    <w:tmpl w:val="59A8D84C"/>
    <w:lvl w:ilvl="0" w:tplc="6B840DB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796256"/>
    <w:multiLevelType w:val="multilevel"/>
    <w:tmpl w:val="876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36EBC"/>
    <w:multiLevelType w:val="multilevel"/>
    <w:tmpl w:val="F2928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0672"/>
    <w:multiLevelType w:val="hybridMultilevel"/>
    <w:tmpl w:val="A59E4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6762D1"/>
    <w:multiLevelType w:val="hybridMultilevel"/>
    <w:tmpl w:val="7144C4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C1163"/>
    <w:multiLevelType w:val="multilevel"/>
    <w:tmpl w:val="6D420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1F2B"/>
    <w:multiLevelType w:val="hybridMultilevel"/>
    <w:tmpl w:val="56E2AB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9C25B7"/>
    <w:multiLevelType w:val="hybridMultilevel"/>
    <w:tmpl w:val="218A11D0"/>
    <w:lvl w:ilvl="0" w:tplc="040C0001">
      <w:start w:val="1"/>
      <w:numFmt w:val="bullet"/>
      <w:lvlText w:val=""/>
      <w:lvlJc w:val="left"/>
      <w:pPr>
        <w:tabs>
          <w:tab w:val="num" w:pos="720"/>
        </w:tabs>
        <w:ind w:left="720" w:hanging="360"/>
      </w:pPr>
      <w:rPr>
        <w:rFonts w:ascii="Symbol" w:hAnsi="Symbo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33FAF"/>
    <w:multiLevelType w:val="multilevel"/>
    <w:tmpl w:val="9F7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D67EF"/>
    <w:multiLevelType w:val="hybridMultilevel"/>
    <w:tmpl w:val="37FE5E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D00AA"/>
    <w:multiLevelType w:val="hybridMultilevel"/>
    <w:tmpl w:val="BD70FD86"/>
    <w:lvl w:ilvl="0" w:tplc="51A0D056">
      <w:start w:val="1"/>
      <w:numFmt w:val="decimal"/>
      <w:lvlText w:val="%1."/>
      <w:lvlJc w:val="left"/>
      <w:pPr>
        <w:ind w:left="720" w:hanging="360"/>
      </w:pPr>
      <w:rPr>
        <w:rFonts w:ascii="Helvetica" w:hAnsi="Helvetica" w:cs="Helvetica" w:hint="default"/>
        <w:b/>
        <w:color w:val="2D2D2D"/>
        <w:sz w:val="20"/>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11153E"/>
    <w:multiLevelType w:val="multilevel"/>
    <w:tmpl w:val="1E3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4164F"/>
    <w:multiLevelType w:val="hybridMultilevel"/>
    <w:tmpl w:val="0A888898"/>
    <w:lvl w:ilvl="0" w:tplc="040C0001">
      <w:start w:val="1"/>
      <w:numFmt w:val="bullet"/>
      <w:lvlText w:val=""/>
      <w:lvlJc w:val="left"/>
      <w:pPr>
        <w:tabs>
          <w:tab w:val="num" w:pos="720"/>
        </w:tabs>
        <w:ind w:left="720" w:hanging="360"/>
      </w:pPr>
      <w:rPr>
        <w:rFonts w:ascii="Symbol" w:hAnsi="Symbo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1094D"/>
    <w:multiLevelType w:val="hybridMultilevel"/>
    <w:tmpl w:val="1932F190"/>
    <w:lvl w:ilvl="0" w:tplc="1EB2040E">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BEF015E"/>
    <w:multiLevelType w:val="multilevel"/>
    <w:tmpl w:val="217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9451E"/>
    <w:multiLevelType w:val="multilevel"/>
    <w:tmpl w:val="903C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E0E24"/>
    <w:multiLevelType w:val="hybridMultilevel"/>
    <w:tmpl w:val="4F12BDC2"/>
    <w:lvl w:ilvl="0" w:tplc="040C0001">
      <w:start w:val="1"/>
      <w:numFmt w:val="bullet"/>
      <w:lvlText w:val=""/>
      <w:lvlJc w:val="left"/>
      <w:pPr>
        <w:tabs>
          <w:tab w:val="num" w:pos="720"/>
        </w:tabs>
        <w:ind w:left="720" w:hanging="360"/>
      </w:pPr>
      <w:rPr>
        <w:rFonts w:ascii="Symbol" w:hAnsi="Symbo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4145C"/>
    <w:multiLevelType w:val="multilevel"/>
    <w:tmpl w:val="69B6C6C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41E59"/>
    <w:multiLevelType w:val="multilevel"/>
    <w:tmpl w:val="013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525C5"/>
    <w:multiLevelType w:val="hybridMultilevel"/>
    <w:tmpl w:val="6AB62D28"/>
    <w:lvl w:ilvl="0" w:tplc="0B5E82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495389"/>
    <w:multiLevelType w:val="hybridMultilevel"/>
    <w:tmpl w:val="E534AA4A"/>
    <w:lvl w:ilvl="0" w:tplc="6AFCAC7E">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B3576A"/>
    <w:multiLevelType w:val="hybridMultilevel"/>
    <w:tmpl w:val="79A4F9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91B29"/>
    <w:multiLevelType w:val="multilevel"/>
    <w:tmpl w:val="58E2401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346A8"/>
    <w:multiLevelType w:val="multilevel"/>
    <w:tmpl w:val="B886932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0E2DF9"/>
    <w:multiLevelType w:val="multilevel"/>
    <w:tmpl w:val="C3A663FA"/>
    <w:lvl w:ilvl="0">
      <w:start w:val="2"/>
      <w:numFmt w:val="bullet"/>
      <w:lvlText w:val="-"/>
      <w:lvlJc w:val="left"/>
      <w:pPr>
        <w:tabs>
          <w:tab w:val="num" w:pos="928"/>
        </w:tabs>
        <w:ind w:left="928" w:hanging="360"/>
      </w:pPr>
      <w:rPr>
        <w:rFonts w:ascii="Calibri" w:eastAsiaTheme="minorHAnsi" w:hAnsi="Calibri" w:cs="Calibri" w:hint="default"/>
        <w:sz w:val="16"/>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15:restartNumberingAfterBreak="0">
    <w:nsid w:val="6A3E2942"/>
    <w:multiLevelType w:val="multilevel"/>
    <w:tmpl w:val="1D9C38DC"/>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C6D3A"/>
    <w:multiLevelType w:val="hybridMultilevel"/>
    <w:tmpl w:val="9D9AA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B9192B"/>
    <w:multiLevelType w:val="hybridMultilevel"/>
    <w:tmpl w:val="85A2177E"/>
    <w:lvl w:ilvl="0" w:tplc="0E80A3D8">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E312FA5"/>
    <w:multiLevelType w:val="hybridMultilevel"/>
    <w:tmpl w:val="331892DE"/>
    <w:lvl w:ilvl="0" w:tplc="2A5A15A6">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11677"/>
    <w:multiLevelType w:val="multilevel"/>
    <w:tmpl w:val="055AC23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3B6292"/>
    <w:multiLevelType w:val="hybridMultilevel"/>
    <w:tmpl w:val="7046D09E"/>
    <w:lvl w:ilvl="0" w:tplc="BCBE3C9A">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B86734"/>
    <w:multiLevelType w:val="multilevel"/>
    <w:tmpl w:val="F0A2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535E7"/>
    <w:multiLevelType w:val="multilevel"/>
    <w:tmpl w:val="37D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4"/>
  </w:num>
  <w:num w:numId="5">
    <w:abstractNumId w:val="5"/>
  </w:num>
  <w:num w:numId="6">
    <w:abstractNumId w:val="26"/>
  </w:num>
  <w:num w:numId="7">
    <w:abstractNumId w:val="28"/>
  </w:num>
  <w:num w:numId="8">
    <w:abstractNumId w:val="9"/>
  </w:num>
  <w:num w:numId="9">
    <w:abstractNumId w:val="1"/>
  </w:num>
  <w:num w:numId="10">
    <w:abstractNumId w:val="8"/>
  </w:num>
  <w:num w:numId="11">
    <w:abstractNumId w:val="15"/>
  </w:num>
  <w:num w:numId="12">
    <w:abstractNumId w:val="11"/>
  </w:num>
  <w:num w:numId="13">
    <w:abstractNumId w:val="18"/>
  </w:num>
  <w:num w:numId="14">
    <w:abstractNumId w:val="32"/>
  </w:num>
  <w:num w:numId="15">
    <w:abstractNumId w:val="10"/>
  </w:num>
  <w:num w:numId="16">
    <w:abstractNumId w:val="23"/>
  </w:num>
  <w:num w:numId="17">
    <w:abstractNumId w:val="27"/>
  </w:num>
  <w:num w:numId="18">
    <w:abstractNumId w:val="31"/>
  </w:num>
  <w:num w:numId="19">
    <w:abstractNumId w:val="7"/>
  </w:num>
  <w:num w:numId="20">
    <w:abstractNumId w:val="16"/>
  </w:num>
  <w:num w:numId="21">
    <w:abstractNumId w:val="12"/>
  </w:num>
  <w:num w:numId="22">
    <w:abstractNumId w:val="29"/>
  </w:num>
  <w:num w:numId="23">
    <w:abstractNumId w:val="22"/>
  </w:num>
  <w:num w:numId="24">
    <w:abstractNumId w:val="13"/>
  </w:num>
  <w:num w:numId="25">
    <w:abstractNumId w:val="25"/>
  </w:num>
  <w:num w:numId="26">
    <w:abstractNumId w:val="24"/>
  </w:num>
  <w:num w:numId="27">
    <w:abstractNumId w:val="17"/>
  </w:num>
  <w:num w:numId="28">
    <w:abstractNumId w:val="21"/>
  </w:num>
  <w:num w:numId="29">
    <w:abstractNumId w:val="4"/>
  </w:num>
  <w:num w:numId="30">
    <w:abstractNumId w:val="30"/>
  </w:num>
  <w:num w:numId="31">
    <w:abstractNumId w:val="19"/>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A0"/>
    <w:rsid w:val="00034D0A"/>
    <w:rsid w:val="00043B3D"/>
    <w:rsid w:val="0004415E"/>
    <w:rsid w:val="00051CA1"/>
    <w:rsid w:val="00054F79"/>
    <w:rsid w:val="000641D7"/>
    <w:rsid w:val="000756CE"/>
    <w:rsid w:val="000815B2"/>
    <w:rsid w:val="00082B3C"/>
    <w:rsid w:val="00082F67"/>
    <w:rsid w:val="000A070C"/>
    <w:rsid w:val="000B007B"/>
    <w:rsid w:val="000D0CA1"/>
    <w:rsid w:val="000E5DAD"/>
    <w:rsid w:val="000F5F1A"/>
    <w:rsid w:val="00111F89"/>
    <w:rsid w:val="00146C10"/>
    <w:rsid w:val="00151CF5"/>
    <w:rsid w:val="00156A76"/>
    <w:rsid w:val="00176C51"/>
    <w:rsid w:val="001C5047"/>
    <w:rsid w:val="001D0F9B"/>
    <w:rsid w:val="001D429B"/>
    <w:rsid w:val="001E1026"/>
    <w:rsid w:val="001F0B20"/>
    <w:rsid w:val="0022155D"/>
    <w:rsid w:val="00231466"/>
    <w:rsid w:val="00241959"/>
    <w:rsid w:val="00252BF8"/>
    <w:rsid w:val="00274FD4"/>
    <w:rsid w:val="0029244D"/>
    <w:rsid w:val="002A3D33"/>
    <w:rsid w:val="002A45AA"/>
    <w:rsid w:val="002B68AB"/>
    <w:rsid w:val="002B6F0A"/>
    <w:rsid w:val="002C1DB0"/>
    <w:rsid w:val="00334FFD"/>
    <w:rsid w:val="00356354"/>
    <w:rsid w:val="003576E2"/>
    <w:rsid w:val="00360D39"/>
    <w:rsid w:val="00382B05"/>
    <w:rsid w:val="00396D45"/>
    <w:rsid w:val="003B68F3"/>
    <w:rsid w:val="003C0150"/>
    <w:rsid w:val="003D6F47"/>
    <w:rsid w:val="003E4727"/>
    <w:rsid w:val="003E62D3"/>
    <w:rsid w:val="004134AA"/>
    <w:rsid w:val="00414B8A"/>
    <w:rsid w:val="00421C7E"/>
    <w:rsid w:val="004430E2"/>
    <w:rsid w:val="00445006"/>
    <w:rsid w:val="0048414C"/>
    <w:rsid w:val="00487907"/>
    <w:rsid w:val="004B0174"/>
    <w:rsid w:val="004B3A6F"/>
    <w:rsid w:val="004B7188"/>
    <w:rsid w:val="004D7DFE"/>
    <w:rsid w:val="004E3D39"/>
    <w:rsid w:val="004F1191"/>
    <w:rsid w:val="00530336"/>
    <w:rsid w:val="00544467"/>
    <w:rsid w:val="0055272E"/>
    <w:rsid w:val="0056055D"/>
    <w:rsid w:val="005C2D4D"/>
    <w:rsid w:val="005D5629"/>
    <w:rsid w:val="005F5613"/>
    <w:rsid w:val="005F5AFB"/>
    <w:rsid w:val="006052BA"/>
    <w:rsid w:val="00647DB9"/>
    <w:rsid w:val="00654380"/>
    <w:rsid w:val="00673ABF"/>
    <w:rsid w:val="0068357C"/>
    <w:rsid w:val="006B4747"/>
    <w:rsid w:val="006B60A4"/>
    <w:rsid w:val="006B7542"/>
    <w:rsid w:val="006C2B27"/>
    <w:rsid w:val="006D2D60"/>
    <w:rsid w:val="00716024"/>
    <w:rsid w:val="00716BA8"/>
    <w:rsid w:val="007403E5"/>
    <w:rsid w:val="00755386"/>
    <w:rsid w:val="00791265"/>
    <w:rsid w:val="007C6DF3"/>
    <w:rsid w:val="007C712A"/>
    <w:rsid w:val="00802840"/>
    <w:rsid w:val="008122D4"/>
    <w:rsid w:val="00827822"/>
    <w:rsid w:val="0083332D"/>
    <w:rsid w:val="00860336"/>
    <w:rsid w:val="008853D1"/>
    <w:rsid w:val="008C1EA7"/>
    <w:rsid w:val="008C5607"/>
    <w:rsid w:val="008D10C5"/>
    <w:rsid w:val="008E0ED4"/>
    <w:rsid w:val="00914A70"/>
    <w:rsid w:val="00922ACF"/>
    <w:rsid w:val="00927513"/>
    <w:rsid w:val="00934010"/>
    <w:rsid w:val="00976AA0"/>
    <w:rsid w:val="009960E3"/>
    <w:rsid w:val="009A403C"/>
    <w:rsid w:val="009B712A"/>
    <w:rsid w:val="009E7237"/>
    <w:rsid w:val="00A01513"/>
    <w:rsid w:val="00A12662"/>
    <w:rsid w:val="00A1695A"/>
    <w:rsid w:val="00A32D66"/>
    <w:rsid w:val="00A32ED9"/>
    <w:rsid w:val="00A55B7C"/>
    <w:rsid w:val="00A87F9F"/>
    <w:rsid w:val="00AB3EDE"/>
    <w:rsid w:val="00AD21EA"/>
    <w:rsid w:val="00AE3153"/>
    <w:rsid w:val="00B13795"/>
    <w:rsid w:val="00B3447D"/>
    <w:rsid w:val="00B40BDD"/>
    <w:rsid w:val="00B55BA9"/>
    <w:rsid w:val="00B74728"/>
    <w:rsid w:val="00B803C7"/>
    <w:rsid w:val="00B87F1F"/>
    <w:rsid w:val="00B9350E"/>
    <w:rsid w:val="00BF3DF0"/>
    <w:rsid w:val="00C00C58"/>
    <w:rsid w:val="00C0180C"/>
    <w:rsid w:val="00C53C89"/>
    <w:rsid w:val="00C84270"/>
    <w:rsid w:val="00C945E7"/>
    <w:rsid w:val="00CB7A0C"/>
    <w:rsid w:val="00CD643F"/>
    <w:rsid w:val="00CE74C7"/>
    <w:rsid w:val="00CF3FB0"/>
    <w:rsid w:val="00D021A3"/>
    <w:rsid w:val="00D20228"/>
    <w:rsid w:val="00D63C68"/>
    <w:rsid w:val="00D81A3E"/>
    <w:rsid w:val="00D91758"/>
    <w:rsid w:val="00DA0B3D"/>
    <w:rsid w:val="00DC1702"/>
    <w:rsid w:val="00DC1DE9"/>
    <w:rsid w:val="00DD32E4"/>
    <w:rsid w:val="00DE1E36"/>
    <w:rsid w:val="00E06F44"/>
    <w:rsid w:val="00E33AE2"/>
    <w:rsid w:val="00E8507B"/>
    <w:rsid w:val="00EC12DD"/>
    <w:rsid w:val="00F10BC6"/>
    <w:rsid w:val="00F24543"/>
    <w:rsid w:val="00F2691F"/>
    <w:rsid w:val="00F42582"/>
    <w:rsid w:val="00F73260"/>
    <w:rsid w:val="00F7393B"/>
    <w:rsid w:val="00F91D51"/>
    <w:rsid w:val="00FA60D4"/>
    <w:rsid w:val="00FC0A47"/>
    <w:rsid w:val="00FC6EFD"/>
    <w:rsid w:val="00FE3528"/>
    <w:rsid w:val="00FF247C"/>
    <w:rsid w:val="00FF5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5A99"/>
  <w15:chartTrackingRefBased/>
  <w15:docId w15:val="{B437FF66-7C65-4703-8E81-08EB893D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6AA0"/>
    <w:pPr>
      <w:tabs>
        <w:tab w:val="center" w:pos="4536"/>
        <w:tab w:val="right" w:pos="9072"/>
      </w:tabs>
      <w:spacing w:after="0" w:line="240" w:lineRule="auto"/>
    </w:pPr>
  </w:style>
  <w:style w:type="character" w:customStyle="1" w:styleId="En-tteCar">
    <w:name w:val="En-tête Car"/>
    <w:basedOn w:val="Policepardfaut"/>
    <w:link w:val="En-tte"/>
    <w:uiPriority w:val="99"/>
    <w:rsid w:val="00976AA0"/>
  </w:style>
  <w:style w:type="paragraph" w:styleId="Pieddepage">
    <w:name w:val="footer"/>
    <w:basedOn w:val="Normal"/>
    <w:link w:val="PieddepageCar"/>
    <w:uiPriority w:val="99"/>
    <w:unhideWhenUsed/>
    <w:rsid w:val="00976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AA0"/>
  </w:style>
  <w:style w:type="paragraph" w:styleId="Paragraphedeliste">
    <w:name w:val="List Paragraph"/>
    <w:basedOn w:val="Normal"/>
    <w:uiPriority w:val="34"/>
    <w:qFormat/>
    <w:rsid w:val="00976AA0"/>
    <w:pPr>
      <w:ind w:left="720"/>
      <w:contextualSpacing/>
    </w:pPr>
  </w:style>
  <w:style w:type="character" w:styleId="Lienhypertexte">
    <w:name w:val="Hyperlink"/>
    <w:basedOn w:val="Policepardfaut"/>
    <w:uiPriority w:val="99"/>
    <w:unhideWhenUsed/>
    <w:rsid w:val="00716024"/>
    <w:rPr>
      <w:color w:val="0563C1" w:themeColor="hyperlink"/>
      <w:u w:val="single"/>
    </w:rPr>
  </w:style>
  <w:style w:type="table" w:styleId="Grilledutableau">
    <w:name w:val="Table Grid"/>
    <w:basedOn w:val="TableauNormal"/>
    <w:uiPriority w:val="39"/>
    <w:rsid w:val="0042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7DFE"/>
    <w:rPr>
      <w:sz w:val="16"/>
      <w:szCs w:val="16"/>
    </w:rPr>
  </w:style>
  <w:style w:type="paragraph" w:styleId="Commentaire">
    <w:name w:val="annotation text"/>
    <w:basedOn w:val="Normal"/>
    <w:link w:val="CommentaireCar"/>
    <w:uiPriority w:val="99"/>
    <w:semiHidden/>
    <w:unhideWhenUsed/>
    <w:rsid w:val="004D7DFE"/>
    <w:pPr>
      <w:spacing w:line="240" w:lineRule="auto"/>
    </w:pPr>
    <w:rPr>
      <w:sz w:val="20"/>
      <w:szCs w:val="20"/>
    </w:rPr>
  </w:style>
  <w:style w:type="character" w:customStyle="1" w:styleId="CommentaireCar">
    <w:name w:val="Commentaire Car"/>
    <w:basedOn w:val="Policepardfaut"/>
    <w:link w:val="Commentaire"/>
    <w:uiPriority w:val="99"/>
    <w:semiHidden/>
    <w:rsid w:val="004D7DFE"/>
    <w:rPr>
      <w:sz w:val="20"/>
      <w:szCs w:val="20"/>
    </w:rPr>
  </w:style>
  <w:style w:type="paragraph" w:styleId="Objetducommentaire">
    <w:name w:val="annotation subject"/>
    <w:basedOn w:val="Commentaire"/>
    <w:next w:val="Commentaire"/>
    <w:link w:val="ObjetducommentaireCar"/>
    <w:uiPriority w:val="99"/>
    <w:semiHidden/>
    <w:unhideWhenUsed/>
    <w:rsid w:val="004D7DFE"/>
    <w:rPr>
      <w:b/>
      <w:bCs/>
    </w:rPr>
  </w:style>
  <w:style w:type="character" w:customStyle="1" w:styleId="ObjetducommentaireCar">
    <w:name w:val="Objet du commentaire Car"/>
    <w:basedOn w:val="CommentaireCar"/>
    <w:link w:val="Objetducommentaire"/>
    <w:uiPriority w:val="99"/>
    <w:semiHidden/>
    <w:rsid w:val="004D7DFE"/>
    <w:rPr>
      <w:b/>
      <w:bCs/>
      <w:sz w:val="20"/>
      <w:szCs w:val="20"/>
    </w:rPr>
  </w:style>
  <w:style w:type="paragraph" w:styleId="Textedebulles">
    <w:name w:val="Balloon Text"/>
    <w:basedOn w:val="Normal"/>
    <w:link w:val="TextedebullesCar"/>
    <w:uiPriority w:val="99"/>
    <w:semiHidden/>
    <w:unhideWhenUsed/>
    <w:rsid w:val="004D7D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7DFE"/>
    <w:rPr>
      <w:rFonts w:ascii="Segoe UI" w:hAnsi="Segoe UI" w:cs="Segoe UI"/>
      <w:sz w:val="18"/>
      <w:szCs w:val="18"/>
    </w:rPr>
  </w:style>
  <w:style w:type="paragraph" w:styleId="NormalWeb">
    <w:name w:val="Normal (Web)"/>
    <w:basedOn w:val="Normal"/>
    <w:uiPriority w:val="99"/>
    <w:unhideWhenUsed/>
    <w:rsid w:val="002B6F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151CF5"/>
    <w:pPr>
      <w:spacing w:after="0" w:line="240" w:lineRule="auto"/>
    </w:pPr>
  </w:style>
  <w:style w:type="character" w:styleId="lev">
    <w:name w:val="Strong"/>
    <w:basedOn w:val="Policepardfaut"/>
    <w:uiPriority w:val="22"/>
    <w:qFormat/>
    <w:rsid w:val="00334FFD"/>
    <w:rPr>
      <w:b/>
      <w:bCs/>
    </w:rPr>
  </w:style>
  <w:style w:type="character" w:customStyle="1" w:styleId="normaltextrun">
    <w:name w:val="normaltextrun"/>
    <w:basedOn w:val="Policepardfaut"/>
    <w:rsid w:val="00082F67"/>
  </w:style>
  <w:style w:type="character" w:customStyle="1" w:styleId="eop">
    <w:name w:val="eop"/>
    <w:basedOn w:val="Policepardfaut"/>
    <w:rsid w:val="00082F67"/>
  </w:style>
  <w:style w:type="paragraph" w:customStyle="1" w:styleId="paragraph">
    <w:name w:val="paragraph"/>
    <w:basedOn w:val="Normal"/>
    <w:rsid w:val="00A015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58481">
      <w:bodyDiv w:val="1"/>
      <w:marLeft w:val="0"/>
      <w:marRight w:val="0"/>
      <w:marTop w:val="0"/>
      <w:marBottom w:val="0"/>
      <w:divBdr>
        <w:top w:val="none" w:sz="0" w:space="0" w:color="auto"/>
        <w:left w:val="none" w:sz="0" w:space="0" w:color="auto"/>
        <w:bottom w:val="none" w:sz="0" w:space="0" w:color="auto"/>
        <w:right w:val="none" w:sz="0" w:space="0" w:color="auto"/>
      </w:divBdr>
    </w:div>
    <w:div w:id="371879934">
      <w:bodyDiv w:val="1"/>
      <w:marLeft w:val="0"/>
      <w:marRight w:val="0"/>
      <w:marTop w:val="0"/>
      <w:marBottom w:val="0"/>
      <w:divBdr>
        <w:top w:val="none" w:sz="0" w:space="0" w:color="auto"/>
        <w:left w:val="none" w:sz="0" w:space="0" w:color="auto"/>
        <w:bottom w:val="none" w:sz="0" w:space="0" w:color="auto"/>
        <w:right w:val="none" w:sz="0" w:space="0" w:color="auto"/>
      </w:divBdr>
    </w:div>
    <w:div w:id="964241266">
      <w:bodyDiv w:val="1"/>
      <w:marLeft w:val="0"/>
      <w:marRight w:val="0"/>
      <w:marTop w:val="0"/>
      <w:marBottom w:val="0"/>
      <w:divBdr>
        <w:top w:val="none" w:sz="0" w:space="0" w:color="auto"/>
        <w:left w:val="none" w:sz="0" w:space="0" w:color="auto"/>
        <w:bottom w:val="none" w:sz="0" w:space="0" w:color="auto"/>
        <w:right w:val="none" w:sz="0" w:space="0" w:color="auto"/>
      </w:divBdr>
    </w:div>
    <w:div w:id="9869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ege@asso-leseauxvives.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seauxviv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3C4DA35C6C542903F8E41B30FD0CF" ma:contentTypeVersion="14" ma:contentTypeDescription="Crée un document." ma:contentTypeScope="" ma:versionID="659ca7d3576ae87bc56e71c63ab05fde">
  <xsd:schema xmlns:xsd="http://www.w3.org/2001/XMLSchema" xmlns:xs="http://www.w3.org/2001/XMLSchema" xmlns:p="http://schemas.microsoft.com/office/2006/metadata/properties" xmlns:ns3="0e0a95a8-99cb-4264-8366-8e7fbbcba459" xmlns:ns4="ac832e8f-bacc-4406-b4e4-1b67af603320" targetNamespace="http://schemas.microsoft.com/office/2006/metadata/properties" ma:root="true" ma:fieldsID="93e52cbab6bd8156dba2fa5c7b180ae7" ns3:_="" ns4:_="">
    <xsd:import namespace="0e0a95a8-99cb-4264-8366-8e7fbbcba459"/>
    <xsd:import namespace="ac832e8f-bacc-4406-b4e4-1b67af6033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a95a8-99cb-4264-8366-8e7fbbcba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32e8f-bacc-4406-b4e4-1b67af60332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8AB31-4745-412F-A1D4-6138D49BF215}">
  <ds:schemaRefs>
    <ds:schemaRef ds:uri="http://schemas.microsoft.com/sharepoint/v3/contenttype/forms"/>
  </ds:schemaRefs>
</ds:datastoreItem>
</file>

<file path=customXml/itemProps2.xml><?xml version="1.0" encoding="utf-8"?>
<ds:datastoreItem xmlns:ds="http://schemas.openxmlformats.org/officeDocument/2006/customXml" ds:itemID="{C72789E8-2936-4073-80B1-FDD668884E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7DB33-C5D4-441E-AD20-1EFDDFC7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a95a8-99cb-4264-8366-8e7fbbcba459"/>
    <ds:schemaRef ds:uri="ac832e8f-bacc-4406-b4e4-1b67af60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4888</TotalTime>
  <Pages>3</Pages>
  <Words>1076</Words>
  <Characters>5921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De La Cruz</dc:creator>
  <cp:keywords/>
  <dc:description/>
  <cp:lastModifiedBy>Pauline De La Cruz</cp:lastModifiedBy>
  <cp:revision>9</cp:revision>
  <cp:lastPrinted>2023-10-05T15:01:00Z</cp:lastPrinted>
  <dcterms:created xsi:type="dcterms:W3CDTF">2025-07-15T15:15:00Z</dcterms:created>
  <dcterms:modified xsi:type="dcterms:W3CDTF">2025-07-21T13:07:00Z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0x010100F143C4DA35C6C542903F8E41B30FD0CF</vt:lpwstr>
  </property>
</Properties>
</file>