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6701"/>
      </w:tblGrid>
      <w:tr w:rsidR="004F36A5" w:rsidTr="004F36A5">
        <w:tc>
          <w:tcPr>
            <w:tcW w:w="3794" w:type="dxa"/>
            <w:shd w:val="clear" w:color="auto" w:fill="auto"/>
          </w:tcPr>
          <w:p w:rsidR="004F36A5" w:rsidRDefault="004F36A5" w:rsidP="004F36A5">
            <w:pPr>
              <w:pStyle w:val="Titre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348CC7" wp14:editId="5109849C">
                  <wp:extent cx="1628775" cy="874564"/>
                  <wp:effectExtent l="0" t="0" r="0" b="1905"/>
                  <wp:docPr id="1" name="Image 1" descr="Logo RLG 2014 - Ecriture 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LG 2014 - Ecriture 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7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shd w:val="clear" w:color="auto" w:fill="auto"/>
          </w:tcPr>
          <w:p w:rsidR="0038779C" w:rsidRDefault="0038779C" w:rsidP="000A38F4">
            <w:pPr>
              <w:autoSpaceDE w:val="0"/>
              <w:autoSpaceDN w:val="0"/>
              <w:adjustRightInd w:val="0"/>
              <w:jc w:val="center"/>
              <w:rPr>
                <w:rFonts w:asciiTheme="minorHAnsi" w:eastAsia="SymbolMT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</w:pPr>
          </w:p>
          <w:p w:rsidR="004F36A5" w:rsidRPr="004F36A5" w:rsidRDefault="004F36A5" w:rsidP="000A38F4">
            <w:pPr>
              <w:autoSpaceDE w:val="0"/>
              <w:autoSpaceDN w:val="0"/>
              <w:adjustRightInd w:val="0"/>
              <w:jc w:val="center"/>
              <w:rPr>
                <w:rFonts w:asciiTheme="minorHAnsi" w:eastAsia="SymbolMT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</w:pPr>
            <w:r w:rsidRPr="005E7400">
              <w:rPr>
                <w:rFonts w:asciiTheme="minorHAnsi" w:eastAsia="SymbolMT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>Le Réseau Louis Guilloux recrute</w:t>
            </w:r>
          </w:p>
          <w:p w:rsidR="004F36A5" w:rsidRDefault="00E3212F" w:rsidP="00E3212F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>Un.e</w:t>
            </w:r>
            <w:proofErr w:type="spellEnd"/>
            <w:proofErr w:type="gramEnd"/>
            <w:r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 xml:space="preserve"> </w:t>
            </w:r>
            <w:r w:rsidR="0038779C"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>coordinatrice/</w:t>
            </w:r>
            <w:proofErr w:type="spellStart"/>
            <w:r w:rsidR="0038779C"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>teur</w:t>
            </w:r>
            <w:proofErr w:type="spellEnd"/>
            <w:r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 xml:space="preserve"> </w:t>
            </w:r>
            <w:r w:rsidR="0038779C"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 xml:space="preserve">du centre de soins en </w:t>
            </w:r>
            <w:r w:rsidR="002872AC"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>santé mentale</w:t>
            </w:r>
          </w:p>
          <w:p w:rsidR="00E3212F" w:rsidRDefault="0038779C" w:rsidP="00E3212F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>En CDI</w:t>
            </w:r>
            <w:r w:rsidR="007A0CC4"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b/>
                <w:bCs/>
                <w:color w:val="365F92"/>
                <w:sz w:val="36"/>
                <w:szCs w:val="36"/>
                <w:lang w:eastAsia="en-US"/>
              </w:rPr>
              <w:t xml:space="preserve">à temps plein </w:t>
            </w:r>
          </w:p>
          <w:p w:rsidR="000A38F4" w:rsidRPr="00A81ECE" w:rsidRDefault="000A38F4" w:rsidP="00E3212F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bCs/>
                <w:color w:val="365F92"/>
                <w:sz w:val="28"/>
                <w:szCs w:val="28"/>
                <w:lang w:eastAsia="en-US"/>
              </w:rPr>
            </w:pPr>
          </w:p>
        </w:tc>
      </w:tr>
    </w:tbl>
    <w:p w:rsidR="004E4258" w:rsidRPr="00AC7EE1" w:rsidRDefault="004E4258" w:rsidP="004E4258">
      <w:pPr>
        <w:autoSpaceDE w:val="0"/>
        <w:autoSpaceDN w:val="0"/>
        <w:adjustRightInd w:val="0"/>
        <w:rPr>
          <w:rFonts w:asciiTheme="minorHAnsi" w:eastAsia="SymbolMT" w:hAnsiTheme="minorHAnsi" w:cs="CenturyGothic"/>
          <w:color w:val="000000"/>
          <w:sz w:val="28"/>
          <w:szCs w:val="28"/>
          <w:lang w:eastAsia="en-US"/>
        </w:rPr>
      </w:pP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L’Association Réseau Louis Guilloux (RLG) intervient sur la prise en charge médico-sociale auprès d’un public en situation de migration et/ou de précarité. 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Elle est composée de 6 pôles d’activité : 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>•</w:t>
      </w: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Le pôle migrant, comprenant le Centre médical Louis Guilloux, Le DATASAM (dispositif régional d’appui aux professionnels médico-sociaux pour l’accès aux soins de la population migrante sur la Bretagne), l’équipe mobile santé-précarité ainsi que le projet CIME (consultations avec interprètes en médecine de ville).  </w:t>
      </w:r>
    </w:p>
    <w:p w:rsidR="0038779C" w:rsidRPr="0038779C" w:rsidRDefault="0038779C" w:rsidP="0038779C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Le centre de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soins en </w:t>
      </w:r>
      <w:r w:rsidRPr="003877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santé mentale 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>•</w:t>
      </w: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ab/>
        <w:t>Le pôle d’interprétariat médico-social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>•</w:t>
      </w: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ab/>
        <w:t>Le pôle de coordination en santé sexuelle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>•</w:t>
      </w: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Le pôle tuberculose : coordonne le centre de lutte antituberculeuse (CLAT35) 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>•</w:t>
      </w: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Le pôle ACT (Appartements de coordination thérapeutique) : accompagnement médico-psycho-social de personnes porteuses d’une pathologie chronique somatique et en situation de précarité. </w:t>
      </w: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779C" w:rsidRPr="0038779C" w:rsidRDefault="0038779C" w:rsidP="0038779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779C">
        <w:rPr>
          <w:rFonts w:asciiTheme="minorHAnsi" w:hAnsiTheme="minorHAnsi" w:cstheme="minorHAnsi"/>
          <w:bCs/>
          <w:color w:val="000000"/>
          <w:sz w:val="22"/>
          <w:szCs w:val="22"/>
        </w:rPr>
        <w:t>Le poste suppose que la personne se reconnaisse dans le projet et les valeurs de l’association.</w:t>
      </w:r>
    </w:p>
    <w:p w:rsidR="002872AC" w:rsidRPr="001808B0" w:rsidRDefault="002872AC" w:rsidP="00114086">
      <w:pPr>
        <w:pStyle w:val="Sansinterligne"/>
        <w:jc w:val="both"/>
        <w:rPr>
          <w:bCs/>
        </w:rPr>
      </w:pPr>
    </w:p>
    <w:p w:rsidR="002872AC" w:rsidRDefault="004E4258" w:rsidP="004E4258">
      <w:pPr>
        <w:autoSpaceDE w:val="0"/>
        <w:autoSpaceDN w:val="0"/>
        <w:adjustRightInd w:val="0"/>
        <w:rPr>
          <w:rFonts w:asciiTheme="minorHAnsi" w:eastAsia="SymbolMT" w:hAnsiTheme="minorHAnsi" w:cs="Arial"/>
          <w:b/>
          <w:bCs/>
          <w:color w:val="365F92"/>
          <w:sz w:val="36"/>
          <w:szCs w:val="36"/>
          <w:lang w:eastAsia="en-US"/>
        </w:rPr>
      </w:pPr>
      <w:r w:rsidRPr="00AC7EE1">
        <w:rPr>
          <w:rFonts w:asciiTheme="minorHAnsi" w:eastAsia="SymbolMT" w:hAnsiTheme="minorHAnsi" w:cs="Arial"/>
          <w:b/>
          <w:bCs/>
          <w:color w:val="365F92"/>
          <w:sz w:val="36"/>
          <w:szCs w:val="36"/>
          <w:lang w:eastAsia="en-US"/>
        </w:rPr>
        <w:t>Missions</w:t>
      </w:r>
    </w:p>
    <w:p w:rsidR="002872AC" w:rsidRDefault="002872AC" w:rsidP="002872AC">
      <w:pPr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Sous la responsabilité de </w:t>
      </w:r>
      <w:r w:rsidR="0038779C">
        <w:rPr>
          <w:rFonts w:ascii="Calibri" w:eastAsia="Calibri" w:hAnsi="Calibri"/>
          <w:bCs/>
          <w:sz w:val="22"/>
          <w:szCs w:val="22"/>
          <w:lang w:eastAsia="en-US"/>
        </w:rPr>
        <w:t>la direction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38779C">
        <w:rPr>
          <w:rFonts w:ascii="Calibri" w:eastAsia="Calibri" w:hAnsi="Calibri"/>
          <w:bCs/>
          <w:sz w:val="22"/>
          <w:szCs w:val="22"/>
          <w:lang w:eastAsia="en-US"/>
        </w:rPr>
        <w:t>et au</w:t>
      </w:r>
      <w:r w:rsidR="00C87D87">
        <w:rPr>
          <w:rFonts w:ascii="Calibri" w:eastAsia="Calibri" w:hAnsi="Calibri"/>
          <w:bCs/>
          <w:sz w:val="22"/>
          <w:szCs w:val="22"/>
          <w:lang w:eastAsia="en-US"/>
        </w:rPr>
        <w:t xml:space="preserve"> sein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d’un binôme </w:t>
      </w:r>
      <w:r w:rsidR="0038779C">
        <w:rPr>
          <w:rFonts w:ascii="Calibri" w:eastAsia="Calibri" w:hAnsi="Calibri"/>
          <w:bCs/>
          <w:sz w:val="22"/>
          <w:szCs w:val="22"/>
          <w:lang w:eastAsia="en-US"/>
        </w:rPr>
        <w:t>coordinatrice/</w:t>
      </w:r>
      <w:proofErr w:type="spellStart"/>
      <w:r w:rsidR="0038779C">
        <w:rPr>
          <w:rFonts w:ascii="Calibri" w:eastAsia="Calibri" w:hAnsi="Calibri"/>
          <w:bCs/>
          <w:sz w:val="22"/>
          <w:szCs w:val="22"/>
          <w:lang w:eastAsia="en-US"/>
        </w:rPr>
        <w:t>teur</w:t>
      </w:r>
      <w:proofErr w:type="spellEnd"/>
      <w:r>
        <w:rPr>
          <w:rFonts w:ascii="Calibri" w:eastAsia="Calibri" w:hAnsi="Calibri"/>
          <w:bCs/>
          <w:sz w:val="22"/>
          <w:szCs w:val="22"/>
          <w:lang w:eastAsia="en-US"/>
        </w:rPr>
        <w:t xml:space="preserve"> de projet/psychiatre</w:t>
      </w:r>
      <w:r w:rsidR="00BE6F39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14086">
        <w:rPr>
          <w:rFonts w:ascii="Calibri" w:eastAsia="Calibri" w:hAnsi="Calibri"/>
          <w:bCs/>
          <w:sz w:val="22"/>
          <w:szCs w:val="22"/>
          <w:lang w:eastAsia="en-US"/>
        </w:rPr>
        <w:t>elle</w:t>
      </w:r>
      <w:r w:rsidR="0038779C">
        <w:rPr>
          <w:rFonts w:ascii="Calibri" w:eastAsia="Calibri" w:hAnsi="Calibri"/>
          <w:bCs/>
          <w:sz w:val="22"/>
          <w:szCs w:val="22"/>
          <w:lang w:eastAsia="en-US"/>
        </w:rPr>
        <w:t>/</w:t>
      </w:r>
      <w:r w:rsidR="00114086">
        <w:rPr>
          <w:rFonts w:ascii="Calibri" w:eastAsia="Calibri" w:hAnsi="Calibri"/>
          <w:bCs/>
          <w:sz w:val="22"/>
          <w:szCs w:val="22"/>
          <w:lang w:eastAsia="en-US"/>
        </w:rPr>
        <w:t>il</w:t>
      </w:r>
      <w:r>
        <w:rPr>
          <w:rFonts w:ascii="Calibri" w:eastAsia="Calibri" w:hAnsi="Calibri"/>
          <w:bCs/>
          <w:sz w:val="22"/>
          <w:szCs w:val="22"/>
          <w:lang w:eastAsia="en-US"/>
        </w:rPr>
        <w:t> :</w:t>
      </w:r>
    </w:p>
    <w:p w:rsidR="0038779C" w:rsidRPr="0038779C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>Assure la gestion du centre de soins en santé mentale par délégation du Directeur, en collaboration avec le l’équipe</w:t>
      </w:r>
      <w:r>
        <w:rPr>
          <w:sz w:val="22"/>
          <w:szCs w:val="22"/>
        </w:rPr>
        <w:t xml:space="preserve"> </w:t>
      </w:r>
    </w:p>
    <w:p w:rsidR="0038779C" w:rsidRPr="0038779C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>Est force de proposition par rapport à l’adaptation et l’évolution du projet du centre de soins en santé mentale et, pilote son évaluation</w:t>
      </w:r>
    </w:p>
    <w:p w:rsidR="0038779C" w:rsidRPr="00517537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 xml:space="preserve">Est </w:t>
      </w:r>
      <w:proofErr w:type="spellStart"/>
      <w:proofErr w:type="gramStart"/>
      <w:r w:rsidRPr="00517537">
        <w:rPr>
          <w:sz w:val="22"/>
          <w:szCs w:val="22"/>
        </w:rPr>
        <w:t>garant</w:t>
      </w:r>
      <w:r>
        <w:rPr>
          <w:sz w:val="22"/>
          <w:szCs w:val="22"/>
        </w:rPr>
        <w:t>.</w:t>
      </w:r>
      <w:r w:rsidRPr="00517537">
        <w:rPr>
          <w:sz w:val="22"/>
          <w:szCs w:val="22"/>
        </w:rPr>
        <w:t>e</w:t>
      </w:r>
      <w:proofErr w:type="spellEnd"/>
      <w:proofErr w:type="gramEnd"/>
      <w:r w:rsidRPr="00517537">
        <w:rPr>
          <w:sz w:val="22"/>
          <w:szCs w:val="22"/>
        </w:rPr>
        <w:t xml:space="preserve"> du suivi du projet du centre de soins en santé mentale</w:t>
      </w:r>
    </w:p>
    <w:p w:rsidR="0038779C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>Assure l</w:t>
      </w:r>
      <w:r w:rsidR="00916727">
        <w:rPr>
          <w:sz w:val="22"/>
          <w:szCs w:val="22"/>
        </w:rPr>
        <w:t xml:space="preserve">’encadrement </w:t>
      </w:r>
      <w:r w:rsidRPr="00517537">
        <w:rPr>
          <w:sz w:val="22"/>
          <w:szCs w:val="22"/>
        </w:rPr>
        <w:t>et la responsabilité hiérarchique de l’équipe administrative-médico-psycho-sociale et coordonne son action</w:t>
      </w:r>
    </w:p>
    <w:p w:rsidR="0038779C" w:rsidRPr="0038779C" w:rsidRDefault="0038779C" w:rsidP="007D113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38779C">
        <w:rPr>
          <w:sz w:val="22"/>
          <w:szCs w:val="22"/>
        </w:rPr>
        <w:t xml:space="preserve">Développe les outils ad hoc- pour assurer le fonctionnement du projet, </w:t>
      </w:r>
      <w:r>
        <w:rPr>
          <w:sz w:val="22"/>
          <w:szCs w:val="22"/>
        </w:rPr>
        <w:t>le suivi de l’activité et permettre son évaluation</w:t>
      </w:r>
    </w:p>
    <w:p w:rsidR="0038779C" w:rsidRPr="00517537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>Gère les aspects logistiques en lien avec la direction (achats de matériel ; logiciels…)</w:t>
      </w:r>
    </w:p>
    <w:p w:rsidR="0038779C" w:rsidRPr="0038779C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Contribue à l’é</w:t>
      </w:r>
      <w:r w:rsidRPr="00517537">
        <w:rPr>
          <w:sz w:val="22"/>
          <w:szCs w:val="22"/>
        </w:rPr>
        <w:t>labor</w:t>
      </w:r>
      <w:r>
        <w:rPr>
          <w:sz w:val="22"/>
          <w:szCs w:val="22"/>
        </w:rPr>
        <w:t>ation du</w:t>
      </w:r>
      <w:r w:rsidRPr="00517537">
        <w:rPr>
          <w:sz w:val="22"/>
          <w:szCs w:val="22"/>
        </w:rPr>
        <w:t xml:space="preserve"> budget prévisionnel et </w:t>
      </w:r>
      <w:r>
        <w:rPr>
          <w:sz w:val="22"/>
          <w:szCs w:val="22"/>
        </w:rPr>
        <w:t xml:space="preserve">du </w:t>
      </w:r>
      <w:r w:rsidRPr="00517537">
        <w:rPr>
          <w:sz w:val="22"/>
          <w:szCs w:val="22"/>
        </w:rPr>
        <w:t>compte de résultat en collaboration avec le Di</w:t>
      </w:r>
      <w:r w:rsidR="00114086">
        <w:rPr>
          <w:sz w:val="22"/>
          <w:szCs w:val="22"/>
        </w:rPr>
        <w:t>rection</w:t>
      </w:r>
    </w:p>
    <w:p w:rsidR="0038779C" w:rsidRPr="00517537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>Assure les relations auprès des tutelles et des partenaires dans le champ du fonctionnement du centre de soin en santé mentale</w:t>
      </w:r>
    </w:p>
    <w:p w:rsidR="0038779C" w:rsidRPr="00517537" w:rsidRDefault="0038779C" w:rsidP="0038779C">
      <w:pPr>
        <w:pStyle w:val="texte"/>
        <w:numPr>
          <w:ilvl w:val="0"/>
          <w:numId w:val="7"/>
        </w:numPr>
        <w:rPr>
          <w:sz w:val="22"/>
          <w:szCs w:val="22"/>
        </w:rPr>
      </w:pPr>
      <w:r w:rsidRPr="00517537">
        <w:rPr>
          <w:sz w:val="22"/>
          <w:szCs w:val="22"/>
        </w:rPr>
        <w:t xml:space="preserve">Développe différentes formes de partenariat et assure la promotion de la structure. </w:t>
      </w:r>
    </w:p>
    <w:p w:rsidR="00C30AE2" w:rsidRPr="001808B0" w:rsidRDefault="00C30AE2" w:rsidP="00AF3F76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:rsidR="00311E40" w:rsidRPr="00311E40" w:rsidRDefault="00311E40" w:rsidP="00311E40">
      <w:pPr>
        <w:autoSpaceDE w:val="0"/>
        <w:autoSpaceDN w:val="0"/>
        <w:adjustRightInd w:val="0"/>
        <w:rPr>
          <w:rFonts w:asciiTheme="minorHAnsi" w:eastAsia="SymbolMT" w:hAnsiTheme="minorHAnsi" w:cs="Arial"/>
          <w:b/>
          <w:bCs/>
          <w:color w:val="365F92"/>
          <w:sz w:val="36"/>
          <w:szCs w:val="36"/>
          <w:lang w:eastAsia="en-US"/>
        </w:rPr>
      </w:pPr>
      <w:r w:rsidRPr="00311E40">
        <w:rPr>
          <w:rFonts w:asciiTheme="minorHAnsi" w:eastAsia="SymbolMT" w:hAnsiTheme="minorHAnsi" w:cs="Arial"/>
          <w:b/>
          <w:bCs/>
          <w:color w:val="365F92"/>
          <w:sz w:val="36"/>
          <w:szCs w:val="36"/>
          <w:lang w:eastAsia="en-US"/>
        </w:rPr>
        <w:t xml:space="preserve">Profil recherché </w:t>
      </w:r>
    </w:p>
    <w:p w:rsidR="00A116C0" w:rsidRDefault="00A116C0" w:rsidP="00A116C0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808B0">
        <w:rPr>
          <w:rFonts w:ascii="Calibri" w:hAnsi="Calibri"/>
          <w:sz w:val="22"/>
          <w:szCs w:val="22"/>
        </w:rPr>
        <w:t>Formation équivalente à un Bac +</w:t>
      </w:r>
      <w:r>
        <w:rPr>
          <w:rFonts w:ascii="Calibri" w:hAnsi="Calibri"/>
          <w:sz w:val="22"/>
          <w:szCs w:val="22"/>
        </w:rPr>
        <w:t>5</w:t>
      </w:r>
      <w:r w:rsidRPr="001808B0">
        <w:rPr>
          <w:rFonts w:ascii="Calibri" w:hAnsi="Calibri"/>
          <w:sz w:val="22"/>
          <w:szCs w:val="22"/>
        </w:rPr>
        <w:t xml:space="preserve"> (Ingénierie de projet, politiques de santé publique…) </w:t>
      </w:r>
    </w:p>
    <w:p w:rsidR="00A116C0" w:rsidRPr="00A116C0" w:rsidRDefault="00A116C0" w:rsidP="00A116C0">
      <w:pPr>
        <w:widowControl w:val="0"/>
        <w:numPr>
          <w:ilvl w:val="0"/>
          <w:numId w:val="12"/>
        </w:numPr>
        <w:tabs>
          <w:tab w:val="right" w:pos="93"/>
          <w:tab w:val="left" w:pos="280"/>
        </w:tabs>
        <w:autoSpaceDE w:val="0"/>
        <w:autoSpaceDN w:val="0"/>
        <w:adjustRightInd w:val="0"/>
        <w:ind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08B0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ompétences dans le management opérationnel de projet </w:t>
      </w:r>
      <w:r w:rsidRPr="001808B0">
        <w:rPr>
          <w:rFonts w:asciiTheme="minorHAnsi" w:hAnsiTheme="minorHAnsi"/>
          <w:sz w:val="22"/>
          <w:szCs w:val="22"/>
        </w:rPr>
        <w:t xml:space="preserve"> </w:t>
      </w:r>
    </w:p>
    <w:p w:rsidR="00A116C0" w:rsidRPr="00A116C0" w:rsidRDefault="00A116C0" w:rsidP="00A116C0">
      <w:pPr>
        <w:widowControl w:val="0"/>
        <w:numPr>
          <w:ilvl w:val="0"/>
          <w:numId w:val="12"/>
        </w:numPr>
        <w:tabs>
          <w:tab w:val="right" w:pos="93"/>
          <w:tab w:val="left" w:pos="280"/>
        </w:tabs>
        <w:autoSpaceDE w:val="0"/>
        <w:autoSpaceDN w:val="0"/>
        <w:adjustRightInd w:val="0"/>
        <w:ind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7D87">
        <w:rPr>
          <w:rFonts w:asciiTheme="minorHAnsi" w:eastAsia="Calibri" w:hAnsiTheme="minorHAnsi"/>
          <w:sz w:val="22"/>
          <w:szCs w:val="22"/>
          <w:lang w:eastAsia="en-US"/>
        </w:rPr>
        <w:t>Connaissances et expériences dans le champ de la santé mentale</w:t>
      </w:r>
    </w:p>
    <w:p w:rsidR="00A116C0" w:rsidRDefault="00A116C0" w:rsidP="00A116C0">
      <w:pPr>
        <w:widowControl w:val="0"/>
        <w:numPr>
          <w:ilvl w:val="0"/>
          <w:numId w:val="12"/>
        </w:numPr>
        <w:tabs>
          <w:tab w:val="right" w:pos="93"/>
          <w:tab w:val="left" w:pos="280"/>
        </w:tabs>
        <w:autoSpaceDE w:val="0"/>
        <w:autoSpaceDN w:val="0"/>
        <w:adjustRightInd w:val="0"/>
        <w:ind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08B0">
        <w:rPr>
          <w:rFonts w:asciiTheme="minorHAnsi" w:eastAsia="Calibri" w:hAnsiTheme="minorHAnsi"/>
          <w:sz w:val="22"/>
          <w:szCs w:val="22"/>
          <w:lang w:eastAsia="en-US"/>
        </w:rPr>
        <w:t>Connaissances du domaine de la santé publique, de la prévention et des enjeux d’accès aux soins de public</w:t>
      </w:r>
      <w:r w:rsidR="0038779C">
        <w:rPr>
          <w:rFonts w:asciiTheme="minorHAnsi" w:eastAsia="Calibri" w:hAnsiTheme="minorHAnsi"/>
          <w:sz w:val="22"/>
          <w:szCs w:val="22"/>
          <w:lang w:eastAsia="en-US"/>
        </w:rPr>
        <w:t>s</w:t>
      </w:r>
      <w:r w:rsidRPr="001808B0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en-US"/>
        </w:rPr>
        <w:t>en situation de précarité</w:t>
      </w:r>
    </w:p>
    <w:p w:rsidR="00A116C0" w:rsidRPr="001808B0" w:rsidRDefault="00A116C0" w:rsidP="00A116C0">
      <w:pPr>
        <w:widowControl w:val="0"/>
        <w:numPr>
          <w:ilvl w:val="0"/>
          <w:numId w:val="12"/>
        </w:numPr>
        <w:tabs>
          <w:tab w:val="right" w:pos="93"/>
          <w:tab w:val="left" w:pos="280"/>
        </w:tabs>
        <w:autoSpaceDE w:val="0"/>
        <w:autoSpaceDN w:val="0"/>
        <w:adjustRightInd w:val="0"/>
        <w:ind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Compétences dans le domaine de l’organisation et la structuration des relations partenariales</w:t>
      </w:r>
    </w:p>
    <w:p w:rsidR="004F36A5" w:rsidRPr="001808B0" w:rsidRDefault="004F36A5" w:rsidP="004F36A5">
      <w:pPr>
        <w:pStyle w:val="Paragraphedeliste"/>
        <w:numPr>
          <w:ilvl w:val="0"/>
          <w:numId w:val="12"/>
        </w:numPr>
        <w:spacing w:line="276" w:lineRule="auto"/>
        <w:ind w:hanging="357"/>
        <w:rPr>
          <w:rFonts w:asciiTheme="minorHAnsi" w:hAnsiTheme="minorHAnsi"/>
          <w:sz w:val="22"/>
          <w:szCs w:val="22"/>
        </w:rPr>
      </w:pPr>
      <w:r w:rsidRPr="001808B0">
        <w:rPr>
          <w:rFonts w:asciiTheme="minorHAnsi" w:hAnsiTheme="minorHAnsi"/>
          <w:sz w:val="22"/>
          <w:szCs w:val="22"/>
        </w:rPr>
        <w:t xml:space="preserve">Capacité à définir des objectifs et des priorités pour les actions à mener </w:t>
      </w:r>
    </w:p>
    <w:p w:rsidR="004F36A5" w:rsidRPr="001808B0" w:rsidRDefault="003B338A" w:rsidP="004F36A5">
      <w:pPr>
        <w:pStyle w:val="Paragraphedeliste"/>
        <w:numPr>
          <w:ilvl w:val="0"/>
          <w:numId w:val="12"/>
        </w:numPr>
        <w:spacing w:line="276" w:lineRule="auto"/>
        <w:ind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4F36A5" w:rsidRPr="001808B0">
        <w:rPr>
          <w:rFonts w:asciiTheme="minorHAnsi" w:hAnsiTheme="minorHAnsi"/>
          <w:sz w:val="22"/>
          <w:szCs w:val="22"/>
        </w:rPr>
        <w:t>apacité d’écoute, d’analyse et de synthèse</w:t>
      </w:r>
    </w:p>
    <w:p w:rsidR="008F7D3C" w:rsidRPr="001808B0" w:rsidRDefault="008F7D3C" w:rsidP="008F7D3C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808B0">
        <w:rPr>
          <w:rFonts w:ascii="Calibri" w:hAnsi="Calibri"/>
          <w:sz w:val="22"/>
          <w:szCs w:val="22"/>
        </w:rPr>
        <w:t>Expériences professionnelles similaires souhaitées</w:t>
      </w:r>
    </w:p>
    <w:p w:rsidR="002872AC" w:rsidRPr="003B338A" w:rsidRDefault="002872AC" w:rsidP="003B338A">
      <w:pPr>
        <w:pStyle w:val="Paragraphedeliste"/>
        <w:numPr>
          <w:ilvl w:val="0"/>
          <w:numId w:val="12"/>
        </w:numPr>
        <w:spacing w:line="276" w:lineRule="auto"/>
        <w:ind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Compétences </w:t>
      </w:r>
      <w:r w:rsidR="0038779C">
        <w:rPr>
          <w:rFonts w:asciiTheme="minorHAnsi" w:hAnsiTheme="minorHAnsi"/>
          <w:sz w:val="22"/>
          <w:szCs w:val="22"/>
        </w:rPr>
        <w:t>relationnelles, sens</w:t>
      </w:r>
      <w:r w:rsidRPr="001808B0">
        <w:rPr>
          <w:rFonts w:asciiTheme="minorHAnsi" w:hAnsiTheme="minorHAnsi"/>
          <w:sz w:val="22"/>
          <w:szCs w:val="22"/>
        </w:rPr>
        <w:t xml:space="preserve"> de la relation et de la communication</w:t>
      </w:r>
    </w:p>
    <w:p w:rsidR="00A81ECE" w:rsidRPr="00A81ECE" w:rsidRDefault="00A81ECE" w:rsidP="00A81ECE">
      <w:pPr>
        <w:autoSpaceDE w:val="0"/>
        <w:autoSpaceDN w:val="0"/>
        <w:adjustRightInd w:val="0"/>
        <w:rPr>
          <w:rFonts w:asciiTheme="minorHAnsi" w:eastAsia="SymbolMT" w:hAnsiTheme="minorHAnsi" w:cs="Arial"/>
          <w:b/>
          <w:bCs/>
          <w:color w:val="365F92"/>
          <w:sz w:val="36"/>
          <w:szCs w:val="36"/>
          <w:lang w:eastAsia="en-US"/>
        </w:rPr>
      </w:pPr>
      <w:r w:rsidRPr="00A81ECE">
        <w:rPr>
          <w:rFonts w:asciiTheme="minorHAnsi" w:eastAsia="SymbolMT" w:hAnsiTheme="minorHAnsi" w:cs="Arial"/>
          <w:b/>
          <w:bCs/>
          <w:color w:val="365F92"/>
          <w:sz w:val="36"/>
          <w:szCs w:val="36"/>
          <w:lang w:eastAsia="en-US"/>
        </w:rPr>
        <w:t>Conditions d’emploi</w:t>
      </w:r>
    </w:p>
    <w:p w:rsidR="005E7400" w:rsidRPr="001808B0" w:rsidRDefault="009674C4" w:rsidP="005E7400">
      <w:pPr>
        <w:numPr>
          <w:ilvl w:val="0"/>
          <w:numId w:val="7"/>
        </w:numPr>
        <w:tabs>
          <w:tab w:val="clear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Poste en </w:t>
      </w:r>
      <w:proofErr w:type="gramStart"/>
      <w:r>
        <w:rPr>
          <w:rFonts w:asciiTheme="minorHAnsi" w:hAnsiTheme="minorHAnsi"/>
          <w:sz w:val="22"/>
          <w:szCs w:val="22"/>
        </w:rPr>
        <w:t>CD</w:t>
      </w:r>
      <w:r w:rsidR="0038779C">
        <w:rPr>
          <w:rFonts w:asciiTheme="minorHAnsi" w:hAnsiTheme="minorHAnsi"/>
          <w:sz w:val="22"/>
          <w:szCs w:val="22"/>
        </w:rPr>
        <w:t>I</w:t>
      </w:r>
      <w:r w:rsidR="004F36A5" w:rsidRPr="001808B0">
        <w:rPr>
          <w:rFonts w:asciiTheme="minorHAnsi" w:hAnsiTheme="minorHAnsi"/>
          <w:sz w:val="22"/>
          <w:szCs w:val="22"/>
        </w:rPr>
        <w:t xml:space="preserve"> </w:t>
      </w:r>
      <w:r w:rsidR="00AF3F76" w:rsidRPr="001808B0">
        <w:rPr>
          <w:rFonts w:asciiTheme="minorHAnsi" w:hAnsiTheme="minorHAnsi"/>
          <w:sz w:val="22"/>
          <w:szCs w:val="22"/>
        </w:rPr>
        <w:t xml:space="preserve"> à</w:t>
      </w:r>
      <w:proofErr w:type="gramEnd"/>
      <w:r w:rsidR="00AF3F76" w:rsidRPr="001808B0">
        <w:rPr>
          <w:rFonts w:asciiTheme="minorHAnsi" w:hAnsiTheme="minorHAnsi"/>
          <w:sz w:val="22"/>
          <w:szCs w:val="22"/>
        </w:rPr>
        <w:t xml:space="preserve"> </w:t>
      </w:r>
      <w:r w:rsidR="0038779C">
        <w:rPr>
          <w:rFonts w:asciiTheme="minorHAnsi" w:hAnsiTheme="minorHAnsi"/>
          <w:sz w:val="22"/>
          <w:szCs w:val="22"/>
        </w:rPr>
        <w:t xml:space="preserve">temps plein </w:t>
      </w:r>
      <w:r w:rsidR="005E7400" w:rsidRPr="001808B0">
        <w:rPr>
          <w:rFonts w:asciiTheme="minorHAnsi" w:hAnsiTheme="minorHAnsi"/>
          <w:sz w:val="22"/>
          <w:szCs w:val="22"/>
        </w:rPr>
        <w:t xml:space="preserve"> à pourvoir </w:t>
      </w:r>
      <w:r w:rsidR="0038779C">
        <w:rPr>
          <w:rFonts w:asciiTheme="minorHAnsi" w:hAnsiTheme="minorHAnsi"/>
          <w:sz w:val="22"/>
          <w:szCs w:val="22"/>
        </w:rPr>
        <w:t>dès que possible</w:t>
      </w:r>
    </w:p>
    <w:p w:rsidR="005E7400" w:rsidRPr="00431F70" w:rsidRDefault="008250E6" w:rsidP="005E7400">
      <w:pPr>
        <w:numPr>
          <w:ilvl w:val="0"/>
          <w:numId w:val="7"/>
        </w:numPr>
        <w:tabs>
          <w:tab w:val="clear" w:pos="720"/>
          <w:tab w:val="num" w:pos="35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5E7400" w:rsidRPr="001808B0">
        <w:rPr>
          <w:rFonts w:asciiTheme="minorHAnsi" w:hAnsiTheme="minorHAnsi"/>
          <w:sz w:val="22"/>
          <w:szCs w:val="22"/>
        </w:rPr>
        <w:t xml:space="preserve">émunération en fonction de la Convention collective des acteurs du lien social et familial </w:t>
      </w:r>
      <w:r w:rsidR="000A38F4" w:rsidRPr="00431F70">
        <w:rPr>
          <w:rFonts w:asciiTheme="minorHAnsi" w:hAnsiTheme="minorHAnsi"/>
          <w:sz w:val="22"/>
          <w:szCs w:val="22"/>
        </w:rPr>
        <w:t xml:space="preserve">coef </w:t>
      </w:r>
      <w:r w:rsidR="0038779C">
        <w:rPr>
          <w:rFonts w:asciiTheme="minorHAnsi" w:hAnsiTheme="minorHAnsi"/>
          <w:sz w:val="22"/>
          <w:szCs w:val="22"/>
        </w:rPr>
        <w:t>621</w:t>
      </w:r>
      <w:r w:rsidR="001808B0" w:rsidRPr="00431F70">
        <w:rPr>
          <w:rFonts w:asciiTheme="minorHAnsi" w:hAnsiTheme="minorHAnsi"/>
          <w:sz w:val="22"/>
          <w:szCs w:val="22"/>
        </w:rPr>
        <w:t xml:space="preserve"> - </w:t>
      </w:r>
      <w:r w:rsidR="008F7D3C" w:rsidRPr="00431F70">
        <w:rPr>
          <w:rFonts w:asciiTheme="minorHAnsi" w:hAnsiTheme="minorHAnsi"/>
          <w:sz w:val="22"/>
          <w:szCs w:val="22"/>
        </w:rPr>
        <w:t>rémunération mensuelle brute</w:t>
      </w:r>
      <w:r w:rsidR="001808B0" w:rsidRPr="00431F70">
        <w:rPr>
          <w:rFonts w:asciiTheme="minorHAnsi" w:hAnsiTheme="minorHAnsi"/>
          <w:sz w:val="22"/>
          <w:szCs w:val="22"/>
        </w:rPr>
        <w:t xml:space="preserve"> : </w:t>
      </w:r>
      <w:r w:rsidR="00083B0D" w:rsidRPr="00431F70">
        <w:rPr>
          <w:rFonts w:asciiTheme="minorHAnsi" w:hAnsiTheme="minorHAnsi"/>
          <w:sz w:val="22"/>
          <w:szCs w:val="22"/>
        </w:rPr>
        <w:t>2</w:t>
      </w:r>
      <w:r w:rsidR="0038779C">
        <w:rPr>
          <w:rFonts w:asciiTheme="minorHAnsi" w:hAnsiTheme="minorHAnsi"/>
          <w:sz w:val="22"/>
          <w:szCs w:val="22"/>
        </w:rPr>
        <w:t>949.75</w:t>
      </w:r>
      <w:r w:rsidR="00431F70" w:rsidRPr="00431F70">
        <w:rPr>
          <w:rFonts w:asciiTheme="minorHAnsi" w:hAnsiTheme="minorHAnsi"/>
          <w:sz w:val="22"/>
          <w:szCs w:val="22"/>
        </w:rPr>
        <w:t xml:space="preserve"> € </w:t>
      </w:r>
    </w:p>
    <w:p w:rsidR="00431F70" w:rsidRPr="00431F70" w:rsidRDefault="00431F70" w:rsidP="005E7400">
      <w:pPr>
        <w:numPr>
          <w:ilvl w:val="0"/>
          <w:numId w:val="7"/>
        </w:numPr>
        <w:tabs>
          <w:tab w:val="clear" w:pos="720"/>
          <w:tab w:val="num" w:pos="352"/>
        </w:tabs>
        <w:jc w:val="both"/>
        <w:rPr>
          <w:rFonts w:asciiTheme="minorHAnsi" w:hAnsiTheme="minorHAnsi"/>
          <w:sz w:val="22"/>
          <w:szCs w:val="22"/>
        </w:rPr>
      </w:pPr>
      <w:r w:rsidRPr="00431F70">
        <w:rPr>
          <w:rFonts w:asciiTheme="minorHAnsi" w:hAnsiTheme="minorHAnsi"/>
          <w:sz w:val="22"/>
          <w:szCs w:val="22"/>
        </w:rPr>
        <w:t>Statut cadre</w:t>
      </w:r>
    </w:p>
    <w:p w:rsidR="005E7400" w:rsidRPr="001808B0" w:rsidRDefault="0038779C" w:rsidP="005E7400">
      <w:pPr>
        <w:numPr>
          <w:ilvl w:val="0"/>
          <w:numId w:val="7"/>
        </w:numPr>
        <w:tabs>
          <w:tab w:val="clear" w:pos="720"/>
          <w:tab w:val="num" w:pos="35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0A38F4" w:rsidRPr="001808B0">
        <w:rPr>
          <w:rFonts w:asciiTheme="minorHAnsi" w:hAnsiTheme="minorHAnsi"/>
          <w:sz w:val="22"/>
          <w:szCs w:val="22"/>
        </w:rPr>
        <w:t xml:space="preserve">oste basé à Rennes avec déplacements </w:t>
      </w:r>
      <w:r w:rsidR="00325C62">
        <w:rPr>
          <w:rFonts w:asciiTheme="minorHAnsi" w:hAnsiTheme="minorHAnsi"/>
          <w:sz w:val="22"/>
          <w:szCs w:val="22"/>
        </w:rPr>
        <w:t>sur le département</w:t>
      </w:r>
      <w:r w:rsidR="000A38F4" w:rsidRPr="001808B0">
        <w:rPr>
          <w:rFonts w:asciiTheme="minorHAnsi" w:hAnsiTheme="minorHAnsi"/>
          <w:sz w:val="22"/>
          <w:szCs w:val="22"/>
        </w:rPr>
        <w:t>.</w:t>
      </w:r>
      <w:r w:rsidR="008F7D3C" w:rsidRPr="001808B0">
        <w:rPr>
          <w:rFonts w:asciiTheme="minorHAnsi" w:hAnsiTheme="minorHAnsi"/>
          <w:sz w:val="22"/>
          <w:szCs w:val="22"/>
        </w:rPr>
        <w:t xml:space="preserve"> Permis B exigé.</w:t>
      </w:r>
    </w:p>
    <w:p w:rsidR="00A81ECE" w:rsidRPr="001808B0" w:rsidRDefault="00A81ECE" w:rsidP="00A81ECE">
      <w:pPr>
        <w:jc w:val="both"/>
        <w:rPr>
          <w:rFonts w:asciiTheme="minorHAnsi" w:hAnsiTheme="minorHAnsi"/>
          <w:sz w:val="22"/>
          <w:szCs w:val="22"/>
        </w:rPr>
      </w:pPr>
    </w:p>
    <w:p w:rsidR="00F51C26" w:rsidRDefault="004E4258" w:rsidP="00A81ECE">
      <w:pPr>
        <w:ind w:left="720"/>
        <w:jc w:val="both"/>
        <w:rPr>
          <w:rStyle w:val="Lienhypertexte"/>
          <w:rFonts w:asciiTheme="minorHAnsi" w:hAnsiTheme="minorHAnsi"/>
          <w:sz w:val="22"/>
          <w:szCs w:val="22"/>
        </w:rPr>
      </w:pPr>
      <w:r w:rsidRPr="001808B0">
        <w:rPr>
          <w:rFonts w:asciiTheme="minorHAnsi" w:hAnsiTheme="minorHAnsi"/>
          <w:sz w:val="22"/>
          <w:szCs w:val="22"/>
        </w:rPr>
        <w:t xml:space="preserve">Candidature : </w:t>
      </w:r>
      <w:r w:rsidR="004F36A5" w:rsidRPr="001808B0">
        <w:rPr>
          <w:rFonts w:asciiTheme="minorHAnsi" w:hAnsiTheme="minorHAnsi"/>
          <w:sz w:val="22"/>
          <w:szCs w:val="22"/>
        </w:rPr>
        <w:t>lettre de candidature</w:t>
      </w:r>
      <w:r w:rsidRPr="001808B0">
        <w:rPr>
          <w:rFonts w:asciiTheme="minorHAnsi" w:hAnsiTheme="minorHAnsi"/>
          <w:sz w:val="22"/>
          <w:szCs w:val="22"/>
        </w:rPr>
        <w:t>, CV et compléments éventuels à transmettre pour</w:t>
      </w:r>
      <w:r w:rsidR="0021665B">
        <w:rPr>
          <w:rFonts w:asciiTheme="minorHAnsi" w:hAnsiTheme="minorHAnsi"/>
          <w:sz w:val="22"/>
          <w:szCs w:val="22"/>
        </w:rPr>
        <w:t xml:space="preserve"> </w:t>
      </w:r>
      <w:r w:rsidR="0021665B" w:rsidRPr="00AE17DC">
        <w:rPr>
          <w:rFonts w:asciiTheme="minorHAnsi" w:hAnsiTheme="minorHAnsi"/>
          <w:sz w:val="22"/>
          <w:szCs w:val="22"/>
        </w:rPr>
        <w:t xml:space="preserve">le </w:t>
      </w:r>
      <w:r w:rsidR="00AE17DC" w:rsidRPr="00AE17DC">
        <w:rPr>
          <w:rFonts w:asciiTheme="minorHAnsi" w:hAnsiTheme="minorHAnsi"/>
          <w:sz w:val="22"/>
          <w:szCs w:val="22"/>
        </w:rPr>
        <w:t xml:space="preserve">06 octobre </w:t>
      </w:r>
      <w:r w:rsidR="0021665B" w:rsidRPr="00AE17DC">
        <w:rPr>
          <w:rFonts w:asciiTheme="minorHAnsi" w:hAnsiTheme="minorHAnsi"/>
          <w:sz w:val="22"/>
          <w:szCs w:val="22"/>
        </w:rPr>
        <w:t>202</w:t>
      </w:r>
      <w:r w:rsidR="005130C3" w:rsidRPr="00AE17DC">
        <w:rPr>
          <w:rFonts w:asciiTheme="minorHAnsi" w:hAnsiTheme="minorHAnsi"/>
          <w:sz w:val="22"/>
          <w:szCs w:val="22"/>
        </w:rPr>
        <w:t xml:space="preserve">3 </w:t>
      </w:r>
      <w:r w:rsidRPr="001808B0">
        <w:rPr>
          <w:rFonts w:asciiTheme="minorHAnsi" w:hAnsiTheme="minorHAnsi"/>
          <w:sz w:val="22"/>
          <w:szCs w:val="22"/>
        </w:rPr>
        <w:t xml:space="preserve">à </w:t>
      </w:r>
      <w:proofErr w:type="gramStart"/>
      <w:r w:rsidRPr="001808B0">
        <w:rPr>
          <w:rFonts w:asciiTheme="minorHAnsi" w:hAnsiTheme="minorHAnsi"/>
          <w:sz w:val="22"/>
          <w:szCs w:val="22"/>
        </w:rPr>
        <w:t>l’adresse</w:t>
      </w:r>
      <w:proofErr w:type="gramEnd"/>
      <w:r w:rsidRPr="001808B0">
        <w:rPr>
          <w:rFonts w:asciiTheme="minorHAnsi" w:hAnsiTheme="minorHAnsi"/>
          <w:sz w:val="22"/>
          <w:szCs w:val="22"/>
        </w:rPr>
        <w:t xml:space="preserve"> : </w:t>
      </w:r>
      <w:hyperlink r:id="rId8" w:history="1">
        <w:r w:rsidR="008F7D3C" w:rsidRPr="001808B0">
          <w:rPr>
            <w:rStyle w:val="Lienhypertexte"/>
            <w:rFonts w:asciiTheme="minorHAnsi" w:hAnsiTheme="minorHAnsi"/>
            <w:sz w:val="22"/>
            <w:szCs w:val="22"/>
          </w:rPr>
          <w:t>f.gualde@rlg35.org</w:t>
        </w:r>
      </w:hyperlink>
    </w:p>
    <w:p w:rsidR="0038779C" w:rsidRDefault="0038779C" w:rsidP="00A81ECE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38779C" w:rsidRDefault="0038779C" w:rsidP="00A81ECE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38779C" w:rsidRPr="001808B0" w:rsidRDefault="0038779C" w:rsidP="00A81ECE">
      <w:p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Poste ouvert à l’interne et à l’externe.</w:t>
      </w:r>
    </w:p>
    <w:p w:rsidR="008F7D3C" w:rsidRPr="004F36A5" w:rsidRDefault="008F7D3C" w:rsidP="008F7D3C">
      <w:pPr>
        <w:ind w:left="720"/>
        <w:jc w:val="both"/>
        <w:rPr>
          <w:rFonts w:asciiTheme="minorHAnsi" w:hAnsiTheme="minorHAnsi"/>
        </w:rPr>
      </w:pPr>
    </w:p>
    <w:sectPr w:rsidR="008F7D3C" w:rsidRPr="004F36A5" w:rsidSect="004F36A5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3C2" w:rsidRDefault="006863C2" w:rsidP="00D64199">
      <w:r>
        <w:separator/>
      </w:r>
    </w:p>
  </w:endnote>
  <w:endnote w:type="continuationSeparator" w:id="0">
    <w:p w:rsidR="006863C2" w:rsidRDefault="006863C2" w:rsidP="00D6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</w:tblGrid>
    <w:tr w:rsidR="00431F70" w:rsidRPr="00D64199" w:rsidTr="00D64199">
      <w:tc>
        <w:tcPr>
          <w:tcW w:w="5000" w:type="pct"/>
          <w:tcBorders>
            <w:top w:val="single" w:sz="4" w:space="0" w:color="000000" w:themeColor="text1"/>
          </w:tcBorders>
        </w:tcPr>
        <w:p w:rsidR="00431F70" w:rsidRPr="00D64199" w:rsidRDefault="00431F70" w:rsidP="00D64199">
          <w:pPr>
            <w:pStyle w:val="Pieddepage"/>
            <w:jc w:val="center"/>
            <w:rPr>
              <w:sz w:val="16"/>
              <w:szCs w:val="16"/>
            </w:rPr>
          </w:pPr>
          <w:r w:rsidRPr="00D64199">
            <w:rPr>
              <w:sz w:val="16"/>
              <w:szCs w:val="16"/>
            </w:rPr>
            <w:t>Réseau Louis GUILLOUX « Le Samara » 12 Ter avenue de Pologne 35200 Rennes</w:t>
          </w:r>
        </w:p>
      </w:tc>
    </w:tr>
  </w:tbl>
  <w:p w:rsidR="00431F70" w:rsidRPr="00D64199" w:rsidRDefault="00431F7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3C2" w:rsidRDefault="006863C2" w:rsidP="00D64199">
      <w:r>
        <w:separator/>
      </w:r>
    </w:p>
  </w:footnote>
  <w:footnote w:type="continuationSeparator" w:id="0">
    <w:p w:rsidR="006863C2" w:rsidRDefault="006863C2" w:rsidP="00D6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0BFB"/>
    <w:multiLevelType w:val="hybridMultilevel"/>
    <w:tmpl w:val="6C5453BC"/>
    <w:lvl w:ilvl="0" w:tplc="92D6A012">
      <w:start w:val="5"/>
      <w:numFmt w:val="bullet"/>
      <w:lvlText w:val="-"/>
      <w:lvlJc w:val="left"/>
      <w:pPr>
        <w:ind w:left="150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0A2011"/>
    <w:multiLevelType w:val="hybridMultilevel"/>
    <w:tmpl w:val="DD0484A0"/>
    <w:lvl w:ilvl="0" w:tplc="F496B7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98480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48F"/>
    <w:multiLevelType w:val="hybridMultilevel"/>
    <w:tmpl w:val="46A6BE44"/>
    <w:lvl w:ilvl="0" w:tplc="A3268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B55"/>
    <w:multiLevelType w:val="hybridMultilevel"/>
    <w:tmpl w:val="06E83178"/>
    <w:lvl w:ilvl="0" w:tplc="13C859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4DDA"/>
    <w:multiLevelType w:val="hybridMultilevel"/>
    <w:tmpl w:val="53926CA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6774F6A"/>
    <w:multiLevelType w:val="hybridMultilevel"/>
    <w:tmpl w:val="A24E26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7620D9"/>
    <w:multiLevelType w:val="hybridMultilevel"/>
    <w:tmpl w:val="3462DAA6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CF03C80"/>
    <w:multiLevelType w:val="hybridMultilevel"/>
    <w:tmpl w:val="F2F06EDE"/>
    <w:lvl w:ilvl="0" w:tplc="F496B7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98480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C59EA"/>
    <w:multiLevelType w:val="hybridMultilevel"/>
    <w:tmpl w:val="593E1A8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975CDC"/>
    <w:multiLevelType w:val="hybridMultilevel"/>
    <w:tmpl w:val="6A280678"/>
    <w:lvl w:ilvl="0" w:tplc="A3268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0570"/>
    <w:multiLevelType w:val="hybridMultilevel"/>
    <w:tmpl w:val="B90EE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3D"/>
    <w:multiLevelType w:val="hybridMultilevel"/>
    <w:tmpl w:val="7FE2A598"/>
    <w:lvl w:ilvl="0" w:tplc="932EEE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D437D"/>
    <w:multiLevelType w:val="hybridMultilevel"/>
    <w:tmpl w:val="B46AB632"/>
    <w:lvl w:ilvl="0" w:tplc="932EEEF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4F4450"/>
    <w:multiLevelType w:val="hybridMultilevel"/>
    <w:tmpl w:val="693823E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C007ECF"/>
    <w:multiLevelType w:val="hybridMultilevel"/>
    <w:tmpl w:val="7FC4166A"/>
    <w:lvl w:ilvl="0" w:tplc="86B68A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00442"/>
    <w:multiLevelType w:val="hybridMultilevel"/>
    <w:tmpl w:val="341A31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74CEA"/>
    <w:multiLevelType w:val="hybridMultilevel"/>
    <w:tmpl w:val="FBFA2BD6"/>
    <w:lvl w:ilvl="0" w:tplc="031EEF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67607"/>
    <w:multiLevelType w:val="hybridMultilevel"/>
    <w:tmpl w:val="5ACA92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2D"/>
    <w:rsid w:val="00075B90"/>
    <w:rsid w:val="000839C9"/>
    <w:rsid w:val="00083B0D"/>
    <w:rsid w:val="000A38F4"/>
    <w:rsid w:val="000B08E5"/>
    <w:rsid w:val="000C2551"/>
    <w:rsid w:val="000E6E12"/>
    <w:rsid w:val="000E751C"/>
    <w:rsid w:val="00114086"/>
    <w:rsid w:val="0015412D"/>
    <w:rsid w:val="00173C4B"/>
    <w:rsid w:val="001808B0"/>
    <w:rsid w:val="00183211"/>
    <w:rsid w:val="001856B6"/>
    <w:rsid w:val="001936F6"/>
    <w:rsid w:val="001F6692"/>
    <w:rsid w:val="0021665B"/>
    <w:rsid w:val="00261F8B"/>
    <w:rsid w:val="00275D91"/>
    <w:rsid w:val="002872AC"/>
    <w:rsid w:val="002E0324"/>
    <w:rsid w:val="003030E2"/>
    <w:rsid w:val="00311E40"/>
    <w:rsid w:val="00325C62"/>
    <w:rsid w:val="00337A9F"/>
    <w:rsid w:val="00341496"/>
    <w:rsid w:val="003875BA"/>
    <w:rsid w:val="0038779C"/>
    <w:rsid w:val="003A340E"/>
    <w:rsid w:val="003A5988"/>
    <w:rsid w:val="003B338A"/>
    <w:rsid w:val="004154B2"/>
    <w:rsid w:val="00431F70"/>
    <w:rsid w:val="00437C72"/>
    <w:rsid w:val="0048583A"/>
    <w:rsid w:val="004A0054"/>
    <w:rsid w:val="004E4258"/>
    <w:rsid w:val="004F36A5"/>
    <w:rsid w:val="004F749F"/>
    <w:rsid w:val="005130C3"/>
    <w:rsid w:val="005536C2"/>
    <w:rsid w:val="00557C7B"/>
    <w:rsid w:val="00581795"/>
    <w:rsid w:val="00595BDF"/>
    <w:rsid w:val="005E7400"/>
    <w:rsid w:val="005F59DC"/>
    <w:rsid w:val="00647831"/>
    <w:rsid w:val="00683DD0"/>
    <w:rsid w:val="006863C2"/>
    <w:rsid w:val="006A661F"/>
    <w:rsid w:val="006B28E4"/>
    <w:rsid w:val="006B6196"/>
    <w:rsid w:val="006D11D6"/>
    <w:rsid w:val="0071087B"/>
    <w:rsid w:val="0071392F"/>
    <w:rsid w:val="00730095"/>
    <w:rsid w:val="007A0CC4"/>
    <w:rsid w:val="007A48EB"/>
    <w:rsid w:val="007A7CC1"/>
    <w:rsid w:val="007B22E8"/>
    <w:rsid w:val="007B3209"/>
    <w:rsid w:val="007C4B8D"/>
    <w:rsid w:val="008013E5"/>
    <w:rsid w:val="00807391"/>
    <w:rsid w:val="008250E6"/>
    <w:rsid w:val="008F7D3C"/>
    <w:rsid w:val="00913E38"/>
    <w:rsid w:val="00916727"/>
    <w:rsid w:val="009606D4"/>
    <w:rsid w:val="009674C4"/>
    <w:rsid w:val="009A0B06"/>
    <w:rsid w:val="009F26C1"/>
    <w:rsid w:val="00A053FF"/>
    <w:rsid w:val="00A116C0"/>
    <w:rsid w:val="00A163C1"/>
    <w:rsid w:val="00A81ECE"/>
    <w:rsid w:val="00A979D5"/>
    <w:rsid w:val="00AB6C48"/>
    <w:rsid w:val="00AB78F0"/>
    <w:rsid w:val="00AC7EE1"/>
    <w:rsid w:val="00AE17DC"/>
    <w:rsid w:val="00AF3F76"/>
    <w:rsid w:val="00B30BC5"/>
    <w:rsid w:val="00B65C33"/>
    <w:rsid w:val="00BA2C9F"/>
    <w:rsid w:val="00BB67DB"/>
    <w:rsid w:val="00BE6F39"/>
    <w:rsid w:val="00C30AE2"/>
    <w:rsid w:val="00C87D87"/>
    <w:rsid w:val="00C97012"/>
    <w:rsid w:val="00CA1269"/>
    <w:rsid w:val="00CD50B7"/>
    <w:rsid w:val="00D31091"/>
    <w:rsid w:val="00D64199"/>
    <w:rsid w:val="00D70301"/>
    <w:rsid w:val="00DA4DDE"/>
    <w:rsid w:val="00DE2076"/>
    <w:rsid w:val="00E3212F"/>
    <w:rsid w:val="00E53EF1"/>
    <w:rsid w:val="00E575A4"/>
    <w:rsid w:val="00E71E78"/>
    <w:rsid w:val="00EF192B"/>
    <w:rsid w:val="00F51C26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C6D3"/>
  <w15:docId w15:val="{4F0BAE82-D4AA-462F-AF76-4E3F9C75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F3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F8594D"/>
    <w:pPr>
      <w:keepNext/>
      <w:widowControl w:val="0"/>
      <w:tabs>
        <w:tab w:val="center" w:pos="4320"/>
        <w:tab w:val="left" w:pos="5954"/>
        <w:tab w:val="right" w:pos="9923"/>
      </w:tabs>
      <w:outlineLvl w:val="2"/>
    </w:pPr>
    <w:rPr>
      <w:rFonts w:ascii="Bookman" w:hAnsi="Bookman"/>
      <w:b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1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12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F8594D"/>
    <w:rPr>
      <w:rFonts w:ascii="Bookman" w:eastAsia="Times New Roman" w:hAnsi="Bookman" w:cs="Times New Roman"/>
      <w:b/>
      <w:sz w:val="18"/>
      <w:szCs w:val="20"/>
      <w:lang w:eastAsia="fr-FR"/>
    </w:rPr>
  </w:style>
  <w:style w:type="character" w:styleId="Lienhypertexte">
    <w:name w:val="Hyperlink"/>
    <w:basedOn w:val="Policepardfaut"/>
    <w:rsid w:val="00F859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551"/>
    <w:pPr>
      <w:spacing w:before="150" w:after="150"/>
    </w:pPr>
  </w:style>
  <w:style w:type="character" w:customStyle="1" w:styleId="rouge">
    <w:name w:val="rouge"/>
    <w:basedOn w:val="Policepardfaut"/>
    <w:rsid w:val="000C2551"/>
  </w:style>
  <w:style w:type="character" w:customStyle="1" w:styleId="pp-headline-item">
    <w:name w:val="pp-headline-item"/>
    <w:basedOn w:val="Policepardfaut"/>
    <w:rsid w:val="00337A9F"/>
  </w:style>
  <w:style w:type="paragraph" w:styleId="Paragraphedeliste">
    <w:name w:val="List Paragraph"/>
    <w:basedOn w:val="Normal"/>
    <w:uiPriority w:val="34"/>
    <w:qFormat/>
    <w:rsid w:val="009606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F3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4F36A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customStyle="1" w:styleId="texte">
    <w:name w:val="texte"/>
    <w:basedOn w:val="Normal"/>
    <w:qFormat/>
    <w:rsid w:val="0038779C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Theme="minorHAnsi" w:eastAsiaTheme="minorHAnsi" w:hAnsiTheme="minorHAnsi" w:cs="Museo Sans 300"/>
      <w:color w:val="000000"/>
      <w:sz w:val="18"/>
      <w:szCs w:val="18"/>
      <w:u w:color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796">
          <w:marLeft w:val="0"/>
          <w:marRight w:val="0"/>
          <w:marTop w:val="100"/>
          <w:marBottom w:val="10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2159722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7019858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ualde@rlg35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directionrvh35</cp:lastModifiedBy>
  <cp:revision>5</cp:revision>
  <cp:lastPrinted>2016-09-28T09:50:00Z</cp:lastPrinted>
  <dcterms:created xsi:type="dcterms:W3CDTF">2023-08-30T10:52:00Z</dcterms:created>
  <dcterms:modified xsi:type="dcterms:W3CDTF">2023-09-13T13:17:00Z</dcterms:modified>
</cp:coreProperties>
</file>