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7442A" w14:textId="3EA96196" w:rsidR="00C94D8A" w:rsidRPr="00C94D8A" w:rsidRDefault="00C94D8A" w:rsidP="00003EB3">
      <w:pPr>
        <w:jc w:val="center"/>
        <w:rPr>
          <w:rFonts w:ascii="Times New Roman" w:eastAsia="Times New Roman" w:hAnsi="Times New Roman" w:cs="Times New Roman"/>
          <w:lang w:eastAsia="fr-FR"/>
        </w:rPr>
      </w:pPr>
      <w:r w:rsidRPr="00C94D8A">
        <w:rPr>
          <w:rFonts w:ascii="Times New Roman" w:eastAsia="Times New Roman" w:hAnsi="Times New Roman" w:cs="Times New Roman"/>
          <w:lang w:eastAsia="fr-FR"/>
        </w:rPr>
        <w:fldChar w:fldCharType="begin"/>
      </w:r>
      <w:r w:rsidRPr="00C94D8A">
        <w:rPr>
          <w:rFonts w:ascii="Times New Roman" w:eastAsia="Times New Roman" w:hAnsi="Times New Roman" w:cs="Times New Roman"/>
          <w:lang w:eastAsia="fr-FR"/>
        </w:rPr>
        <w:instrText xml:space="preserve"> INCLUDEPICTURE "/var/folders/6t/c8w0qtmj41b8b4bv26nw0kn00000gn/T/com.microsoft.Word/WebArchiveCopyPasteTempFiles/page1image21640816" \* MERGEFORMATINET </w:instrText>
      </w:r>
      <w:r w:rsidRPr="00C94D8A">
        <w:rPr>
          <w:rFonts w:ascii="Times New Roman" w:eastAsia="Times New Roman" w:hAnsi="Times New Roman" w:cs="Times New Roman"/>
          <w:lang w:eastAsia="fr-FR"/>
        </w:rPr>
        <w:fldChar w:fldCharType="separate"/>
      </w:r>
      <w:r w:rsidRPr="00C94D8A">
        <w:rPr>
          <w:rFonts w:ascii="Times New Roman" w:eastAsia="Times New Roman" w:hAnsi="Times New Roman" w:cs="Times New Roman"/>
          <w:noProof/>
          <w:lang w:eastAsia="fr-FR"/>
        </w:rPr>
        <w:drawing>
          <wp:inline distT="0" distB="0" distL="0" distR="0" wp14:anchorId="22F9FACD" wp14:editId="51AEEC3B">
            <wp:extent cx="3026410" cy="1415415"/>
            <wp:effectExtent l="0" t="0" r="0" b="0"/>
            <wp:docPr id="1" name="Image 1" descr="page1image21640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16408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26410" cy="1415415"/>
                    </a:xfrm>
                    <a:prstGeom prst="rect">
                      <a:avLst/>
                    </a:prstGeom>
                    <a:noFill/>
                    <a:ln>
                      <a:noFill/>
                    </a:ln>
                  </pic:spPr>
                </pic:pic>
              </a:graphicData>
            </a:graphic>
          </wp:inline>
        </w:drawing>
      </w:r>
      <w:r w:rsidRPr="00C94D8A">
        <w:rPr>
          <w:rFonts w:ascii="Times New Roman" w:eastAsia="Times New Roman" w:hAnsi="Times New Roman" w:cs="Times New Roman"/>
          <w:lang w:eastAsia="fr-FR"/>
        </w:rPr>
        <w:fldChar w:fldCharType="end"/>
      </w:r>
    </w:p>
    <w:p w14:paraId="45EA9E4E" w14:textId="54C802D5" w:rsidR="00003EB3" w:rsidRPr="00003EB3" w:rsidRDefault="00C94D8A" w:rsidP="00003EB3">
      <w:pPr>
        <w:spacing w:before="100" w:beforeAutospacing="1" w:after="100" w:afterAutospacing="1"/>
        <w:jc w:val="center"/>
        <w:rPr>
          <w:rFonts w:ascii="Arial,Bold" w:eastAsia="Times New Roman" w:hAnsi="Arial,Bold" w:cs="Times New Roman"/>
          <w:b/>
          <w:bCs/>
          <w:sz w:val="30"/>
          <w:szCs w:val="36"/>
          <w:lang w:eastAsia="fr-FR"/>
        </w:rPr>
      </w:pPr>
      <w:r w:rsidRPr="00003EB3">
        <w:rPr>
          <w:rFonts w:ascii="Arial,Bold" w:eastAsia="Times New Roman" w:hAnsi="Arial,Bold" w:cs="Times New Roman"/>
          <w:b/>
          <w:bCs/>
          <w:sz w:val="30"/>
          <w:szCs w:val="36"/>
          <w:lang w:eastAsia="fr-FR"/>
        </w:rPr>
        <w:t>FICHE DE POSTE DELEGUE(E) GENERAL(E)</w:t>
      </w:r>
    </w:p>
    <w:p w14:paraId="769EFA36" w14:textId="37AD696F" w:rsidR="00C94D8A" w:rsidRPr="00003EB3" w:rsidRDefault="00C94D8A" w:rsidP="00003EB3">
      <w:pPr>
        <w:spacing w:before="100" w:beforeAutospacing="1" w:after="100" w:afterAutospacing="1"/>
        <w:jc w:val="center"/>
        <w:rPr>
          <w:rFonts w:ascii="Arial,Bold" w:eastAsia="Times New Roman" w:hAnsi="Arial,Bold" w:cs="Times New Roman"/>
          <w:b/>
          <w:bCs/>
          <w:sz w:val="30"/>
          <w:szCs w:val="32"/>
          <w:lang w:eastAsia="fr-FR"/>
        </w:rPr>
      </w:pPr>
      <w:r w:rsidRPr="00003EB3">
        <w:rPr>
          <w:rFonts w:ascii="Arial,Bold" w:eastAsia="Times New Roman" w:hAnsi="Arial,Bold" w:cs="Times New Roman"/>
          <w:b/>
          <w:bCs/>
          <w:sz w:val="30"/>
          <w:szCs w:val="32"/>
          <w:lang w:eastAsia="fr-FR"/>
        </w:rPr>
        <w:t>Poste en CDI statut cadre</w:t>
      </w:r>
    </w:p>
    <w:p w14:paraId="12B2AA3C" w14:textId="77777777" w:rsidR="00003EB3" w:rsidRPr="00474308" w:rsidRDefault="00003EB3" w:rsidP="00003EB3">
      <w:pPr>
        <w:spacing w:before="100" w:beforeAutospacing="1" w:after="100" w:afterAutospacing="1"/>
        <w:jc w:val="center"/>
        <w:rPr>
          <w:rFonts w:ascii="Times New Roman" w:eastAsia="Times New Roman" w:hAnsi="Times New Roman" w:cs="Times New Roman"/>
          <w:b/>
          <w:bCs/>
          <w:lang w:eastAsia="fr-FR"/>
        </w:rPr>
      </w:pPr>
    </w:p>
    <w:p w14:paraId="2B91A146" w14:textId="0D33DEC2" w:rsidR="00003EB3" w:rsidRPr="00003EB3" w:rsidRDefault="00003EB3" w:rsidP="00003EB3">
      <w:pPr>
        <w:rPr>
          <w:rFonts w:ascii="Arial" w:hAnsi="Arial" w:cs="Arial"/>
          <w:b/>
          <w:bCs/>
          <w:sz w:val="28"/>
          <w:szCs w:val="28"/>
        </w:rPr>
      </w:pPr>
      <w:r w:rsidRPr="00003EB3">
        <w:rPr>
          <w:rFonts w:ascii="Arial" w:hAnsi="Arial" w:cs="Arial"/>
          <w:b/>
          <w:bCs/>
          <w:sz w:val="28"/>
          <w:szCs w:val="28"/>
        </w:rPr>
        <w:t>Présentation de l’association</w:t>
      </w:r>
    </w:p>
    <w:p w14:paraId="19F58295" w14:textId="77777777" w:rsidR="00003EB3" w:rsidRPr="00003EB3" w:rsidRDefault="00003EB3" w:rsidP="00003EB3">
      <w:pPr>
        <w:rPr>
          <w:rFonts w:ascii="Arial" w:hAnsi="Arial" w:cs="Arial"/>
          <w:b/>
          <w:bCs/>
          <w:sz w:val="26"/>
          <w:szCs w:val="26"/>
        </w:rPr>
      </w:pPr>
    </w:p>
    <w:p w14:paraId="0CE4B806" w14:textId="77777777" w:rsidR="00003EB3" w:rsidRPr="00003EB3" w:rsidRDefault="00003EB3" w:rsidP="00003EB3">
      <w:pPr>
        <w:jc w:val="both"/>
        <w:rPr>
          <w:rFonts w:ascii="Arial" w:hAnsi="Arial" w:cs="Arial"/>
        </w:rPr>
      </w:pPr>
      <w:r w:rsidRPr="00003EB3">
        <w:rPr>
          <w:rFonts w:ascii="Arial" w:hAnsi="Arial" w:cs="Arial"/>
        </w:rPr>
        <w:t xml:space="preserve">Créée en 1994, </w:t>
      </w:r>
      <w:proofErr w:type="spellStart"/>
      <w:r w:rsidRPr="00003EB3">
        <w:rPr>
          <w:rFonts w:ascii="Arial" w:hAnsi="Arial" w:cs="Arial"/>
        </w:rPr>
        <w:t>autremonde</w:t>
      </w:r>
      <w:proofErr w:type="spellEnd"/>
      <w:r w:rsidRPr="00003EB3">
        <w:rPr>
          <w:rFonts w:ascii="Arial" w:hAnsi="Arial" w:cs="Arial"/>
        </w:rPr>
        <w:t xml:space="preserve"> est une association militante de proximité implantée dans le nord-est parisien. Sa mission principale est la création de lien social avec des personnes en situation de précarité, d’isolement et de migration. </w:t>
      </w:r>
    </w:p>
    <w:p w14:paraId="3D747D7F" w14:textId="77777777" w:rsidR="00003EB3" w:rsidRPr="00003EB3" w:rsidRDefault="00003EB3" w:rsidP="00003EB3">
      <w:pPr>
        <w:jc w:val="both"/>
        <w:rPr>
          <w:rFonts w:ascii="Arial" w:hAnsi="Arial" w:cs="Arial"/>
        </w:rPr>
      </w:pPr>
    </w:p>
    <w:p w14:paraId="38FF3745" w14:textId="15E61B2E" w:rsidR="00003EB3" w:rsidRPr="00003EB3" w:rsidRDefault="00003EB3" w:rsidP="00003EB3">
      <w:pPr>
        <w:jc w:val="both"/>
        <w:rPr>
          <w:rFonts w:ascii="Arial" w:hAnsi="Arial" w:cs="Arial"/>
        </w:rPr>
      </w:pPr>
      <w:r w:rsidRPr="00003EB3">
        <w:rPr>
          <w:rFonts w:ascii="Arial" w:hAnsi="Arial" w:cs="Arial"/>
        </w:rPr>
        <w:t xml:space="preserve">Elle s’appuie pour cela sur l’engagement de plus de 250 bénévoles et 7 </w:t>
      </w:r>
      <w:proofErr w:type="spellStart"/>
      <w:proofErr w:type="gramStart"/>
      <w:r w:rsidRPr="00003EB3">
        <w:rPr>
          <w:rFonts w:ascii="Arial" w:hAnsi="Arial" w:cs="Arial"/>
        </w:rPr>
        <w:t>salarié</w:t>
      </w:r>
      <w:proofErr w:type="gramEnd"/>
      <w:r w:rsidRPr="00003EB3">
        <w:rPr>
          <w:rFonts w:ascii="Arial" w:hAnsi="Arial" w:cs="Arial"/>
        </w:rPr>
        <w:t>·e·s</w:t>
      </w:r>
      <w:proofErr w:type="spellEnd"/>
      <w:r w:rsidRPr="00003EB3">
        <w:rPr>
          <w:rFonts w:ascii="Arial" w:hAnsi="Arial" w:cs="Arial"/>
        </w:rPr>
        <w:t xml:space="preserve"> (dont le/la </w:t>
      </w:r>
      <w:proofErr w:type="spellStart"/>
      <w:r w:rsidRPr="00003EB3">
        <w:rPr>
          <w:rFonts w:ascii="Arial" w:hAnsi="Arial" w:cs="Arial"/>
        </w:rPr>
        <w:t>délégué·e</w:t>
      </w:r>
      <w:proofErr w:type="spellEnd"/>
      <w:r w:rsidRPr="00003EB3">
        <w:rPr>
          <w:rFonts w:ascii="Arial" w:hAnsi="Arial" w:cs="Arial"/>
        </w:rPr>
        <w:t xml:space="preserve"> </w:t>
      </w:r>
      <w:proofErr w:type="spellStart"/>
      <w:r w:rsidRPr="00003EB3">
        <w:rPr>
          <w:rFonts w:ascii="Arial" w:hAnsi="Arial" w:cs="Arial"/>
        </w:rPr>
        <w:t>général·e</w:t>
      </w:r>
      <w:proofErr w:type="spellEnd"/>
      <w:r w:rsidRPr="00003EB3">
        <w:rPr>
          <w:rFonts w:ascii="Arial" w:hAnsi="Arial" w:cs="Arial"/>
        </w:rPr>
        <w:t>).</w:t>
      </w:r>
      <w:r>
        <w:rPr>
          <w:rFonts w:ascii="Arial" w:hAnsi="Arial" w:cs="Arial"/>
        </w:rPr>
        <w:t xml:space="preserve">     </w:t>
      </w:r>
      <w:r w:rsidRPr="00003EB3">
        <w:rPr>
          <w:rFonts w:ascii="Arial" w:hAnsi="Arial" w:cs="Arial"/>
        </w:rPr>
        <w:t>Les principaux objectifs de son projet associatif sont :</w:t>
      </w:r>
    </w:p>
    <w:p w14:paraId="31F82C82" w14:textId="77777777" w:rsidR="00003EB3" w:rsidRPr="00003EB3" w:rsidRDefault="00003EB3" w:rsidP="00003EB3">
      <w:pPr>
        <w:ind w:left="720"/>
        <w:jc w:val="both"/>
        <w:rPr>
          <w:rFonts w:ascii="Arial" w:hAnsi="Arial" w:cs="Arial"/>
        </w:rPr>
      </w:pPr>
    </w:p>
    <w:p w14:paraId="18D033EC" w14:textId="77777777" w:rsidR="00003EB3" w:rsidRPr="00003EB3" w:rsidRDefault="00003EB3" w:rsidP="00003EB3">
      <w:pPr>
        <w:numPr>
          <w:ilvl w:val="0"/>
          <w:numId w:val="15"/>
        </w:numPr>
        <w:jc w:val="both"/>
        <w:rPr>
          <w:rFonts w:ascii="Arial" w:hAnsi="Arial" w:cs="Arial"/>
        </w:rPr>
      </w:pPr>
      <w:r w:rsidRPr="00003EB3">
        <w:rPr>
          <w:rFonts w:ascii="Arial" w:hAnsi="Arial" w:cs="Arial"/>
        </w:rPr>
        <w:t>Décloisonner les rapports sociaux ;</w:t>
      </w:r>
    </w:p>
    <w:p w14:paraId="06649D29" w14:textId="77777777" w:rsidR="00003EB3" w:rsidRPr="00003EB3" w:rsidRDefault="00003EB3" w:rsidP="00003EB3">
      <w:pPr>
        <w:numPr>
          <w:ilvl w:val="0"/>
          <w:numId w:val="15"/>
        </w:numPr>
        <w:jc w:val="both"/>
        <w:rPr>
          <w:rFonts w:ascii="Arial" w:hAnsi="Arial" w:cs="Arial"/>
        </w:rPr>
      </w:pPr>
      <w:r w:rsidRPr="00003EB3">
        <w:rPr>
          <w:rFonts w:ascii="Arial" w:hAnsi="Arial" w:cs="Arial"/>
        </w:rPr>
        <w:t>Inclure les plus isolés et soutenir leurs projets de vie ;</w:t>
      </w:r>
    </w:p>
    <w:p w14:paraId="5CEDD8C1" w14:textId="77777777" w:rsidR="00003EB3" w:rsidRPr="00003EB3" w:rsidRDefault="00003EB3" w:rsidP="00003EB3">
      <w:pPr>
        <w:numPr>
          <w:ilvl w:val="0"/>
          <w:numId w:val="15"/>
        </w:numPr>
        <w:jc w:val="both"/>
        <w:rPr>
          <w:rFonts w:ascii="Arial" w:hAnsi="Arial" w:cs="Arial"/>
        </w:rPr>
      </w:pPr>
      <w:r w:rsidRPr="00003EB3">
        <w:rPr>
          <w:rFonts w:ascii="Arial" w:hAnsi="Arial" w:cs="Arial"/>
        </w:rPr>
        <w:t>Sensibiliser, mobiliser, témoigner.</w:t>
      </w:r>
    </w:p>
    <w:p w14:paraId="2BA13A0F" w14:textId="77777777" w:rsidR="00003EB3" w:rsidRPr="00003EB3" w:rsidRDefault="00003EB3" w:rsidP="00003EB3">
      <w:pPr>
        <w:ind w:left="720"/>
        <w:jc w:val="both"/>
        <w:rPr>
          <w:rFonts w:ascii="Arial" w:hAnsi="Arial" w:cs="Arial"/>
        </w:rPr>
      </w:pPr>
    </w:p>
    <w:p w14:paraId="633D1209" w14:textId="77777777" w:rsidR="00003EB3" w:rsidRPr="00003EB3" w:rsidRDefault="00003EB3" w:rsidP="00003EB3">
      <w:pPr>
        <w:ind w:left="720"/>
        <w:jc w:val="both"/>
        <w:rPr>
          <w:rFonts w:ascii="Arial" w:hAnsi="Arial" w:cs="Arial"/>
        </w:rPr>
      </w:pPr>
    </w:p>
    <w:p w14:paraId="38E9D323" w14:textId="4D1AA76B" w:rsidR="00003EB3" w:rsidRPr="00003EB3" w:rsidRDefault="00003EB3" w:rsidP="00003EB3">
      <w:pPr>
        <w:jc w:val="both"/>
        <w:rPr>
          <w:rFonts w:ascii="Arial" w:hAnsi="Arial" w:cs="Arial"/>
          <w:b/>
          <w:bCs/>
          <w:sz w:val="28"/>
          <w:szCs w:val="28"/>
        </w:rPr>
      </w:pPr>
      <w:r w:rsidRPr="00003EB3">
        <w:rPr>
          <w:rFonts w:ascii="Arial" w:hAnsi="Arial" w:cs="Arial"/>
          <w:b/>
          <w:bCs/>
          <w:sz w:val="28"/>
          <w:szCs w:val="28"/>
        </w:rPr>
        <w:t>Conditions générales d’exercice</w:t>
      </w:r>
    </w:p>
    <w:p w14:paraId="1295859F" w14:textId="77777777" w:rsidR="00003EB3" w:rsidRPr="00003EB3" w:rsidRDefault="00003EB3" w:rsidP="00003EB3">
      <w:pPr>
        <w:jc w:val="both"/>
        <w:rPr>
          <w:rFonts w:ascii="Arial" w:hAnsi="Arial" w:cs="Arial"/>
          <w:b/>
          <w:bCs/>
          <w:sz w:val="26"/>
          <w:szCs w:val="26"/>
        </w:rPr>
      </w:pPr>
    </w:p>
    <w:p w14:paraId="7D55C6D2" w14:textId="7A9F5A41" w:rsidR="00003EB3" w:rsidRDefault="00003EB3" w:rsidP="00003EB3">
      <w:pPr>
        <w:jc w:val="both"/>
        <w:rPr>
          <w:rFonts w:ascii="Arial" w:hAnsi="Arial" w:cs="Arial"/>
        </w:rPr>
      </w:pPr>
      <w:r w:rsidRPr="00003EB3">
        <w:rPr>
          <w:rFonts w:ascii="Arial" w:hAnsi="Arial" w:cs="Arial"/>
        </w:rPr>
        <w:t>L’emploi s’inscrit dans le cadre général défini par les statuts, le projet associatif d’</w:t>
      </w:r>
      <w:proofErr w:type="spellStart"/>
      <w:r w:rsidRPr="00003EB3">
        <w:rPr>
          <w:rFonts w:ascii="Arial" w:hAnsi="Arial" w:cs="Arial"/>
        </w:rPr>
        <w:t>autremonde</w:t>
      </w:r>
      <w:proofErr w:type="spellEnd"/>
      <w:r w:rsidRPr="00003EB3">
        <w:rPr>
          <w:rFonts w:ascii="Arial" w:hAnsi="Arial" w:cs="Arial"/>
        </w:rPr>
        <w:t xml:space="preserve"> (à renouveler en 2022) et la lettre de mission entre le/la </w:t>
      </w:r>
      <w:proofErr w:type="spellStart"/>
      <w:r w:rsidRPr="00003EB3">
        <w:rPr>
          <w:rFonts w:ascii="Arial" w:hAnsi="Arial" w:cs="Arial"/>
        </w:rPr>
        <w:t>président·e</w:t>
      </w:r>
      <w:proofErr w:type="spellEnd"/>
      <w:r w:rsidRPr="00003EB3">
        <w:rPr>
          <w:rFonts w:ascii="Arial" w:hAnsi="Arial" w:cs="Arial"/>
        </w:rPr>
        <w:t xml:space="preserve"> et le/la </w:t>
      </w:r>
      <w:proofErr w:type="spellStart"/>
      <w:r w:rsidRPr="00003EB3">
        <w:rPr>
          <w:rFonts w:ascii="Arial" w:hAnsi="Arial" w:cs="Arial"/>
        </w:rPr>
        <w:t>délégué·e</w:t>
      </w:r>
      <w:proofErr w:type="spellEnd"/>
      <w:r w:rsidRPr="00003EB3">
        <w:rPr>
          <w:rFonts w:ascii="Arial" w:hAnsi="Arial" w:cs="Arial"/>
        </w:rPr>
        <w:t xml:space="preserve"> </w:t>
      </w:r>
      <w:proofErr w:type="spellStart"/>
      <w:r w:rsidRPr="00003EB3">
        <w:rPr>
          <w:rFonts w:ascii="Arial" w:hAnsi="Arial" w:cs="Arial"/>
        </w:rPr>
        <w:t>général·e</w:t>
      </w:r>
      <w:proofErr w:type="spellEnd"/>
      <w:r w:rsidRPr="00003EB3">
        <w:rPr>
          <w:rFonts w:ascii="Arial" w:hAnsi="Arial" w:cs="Arial"/>
        </w:rPr>
        <w:t xml:space="preserve">. Il implique une forte adhésion aux objectifs </w:t>
      </w:r>
      <w:proofErr w:type="gramStart"/>
      <w:r w:rsidRPr="00003EB3">
        <w:rPr>
          <w:rFonts w:ascii="Arial" w:hAnsi="Arial" w:cs="Arial"/>
        </w:rPr>
        <w:t>de  l’association</w:t>
      </w:r>
      <w:proofErr w:type="gramEnd"/>
      <w:r w:rsidRPr="00003EB3">
        <w:rPr>
          <w:rFonts w:ascii="Arial" w:hAnsi="Arial" w:cs="Arial"/>
        </w:rPr>
        <w:t xml:space="preserve"> et une forte implication dans leur réalisation. Le/la </w:t>
      </w:r>
      <w:proofErr w:type="spellStart"/>
      <w:r w:rsidRPr="00003EB3">
        <w:rPr>
          <w:rFonts w:ascii="Arial" w:hAnsi="Arial" w:cs="Arial"/>
        </w:rPr>
        <w:t>délégué·e</w:t>
      </w:r>
      <w:proofErr w:type="spellEnd"/>
      <w:r w:rsidRPr="00003EB3">
        <w:rPr>
          <w:rFonts w:ascii="Arial" w:hAnsi="Arial" w:cs="Arial"/>
        </w:rPr>
        <w:t xml:space="preserve"> </w:t>
      </w:r>
      <w:proofErr w:type="spellStart"/>
      <w:r w:rsidRPr="00003EB3">
        <w:rPr>
          <w:rFonts w:ascii="Arial" w:hAnsi="Arial" w:cs="Arial"/>
        </w:rPr>
        <w:t>général·e</w:t>
      </w:r>
      <w:proofErr w:type="spellEnd"/>
      <w:r w:rsidRPr="00003EB3">
        <w:rPr>
          <w:rFonts w:ascii="Arial" w:hAnsi="Arial" w:cs="Arial"/>
        </w:rPr>
        <w:t xml:space="preserve"> est autonome dans la mise en œuvre de sa mission. Il/elle collabore étroitement avec le Conseil d’Administration, le consulte et lui rend compte régulièrement. Responsable hiérarchique du personnel salarié et vacataire, il/elle implique activement l’équipe. Il/elle est attentif à la bonne collaboration entre bénévoles et </w:t>
      </w:r>
      <w:proofErr w:type="spellStart"/>
      <w:r w:rsidRPr="00003EB3">
        <w:rPr>
          <w:rFonts w:ascii="Arial" w:hAnsi="Arial" w:cs="Arial"/>
        </w:rPr>
        <w:t>salarié·e·s</w:t>
      </w:r>
      <w:proofErr w:type="spellEnd"/>
      <w:r w:rsidRPr="00003EB3">
        <w:rPr>
          <w:rFonts w:ascii="Arial" w:hAnsi="Arial" w:cs="Arial"/>
        </w:rPr>
        <w:t>. Il/elle participe aux temps forts de l’association.</w:t>
      </w:r>
    </w:p>
    <w:p w14:paraId="4E565E6F" w14:textId="627194AD" w:rsidR="00003EB3" w:rsidRDefault="00003EB3" w:rsidP="00003EB3">
      <w:pPr>
        <w:jc w:val="both"/>
        <w:rPr>
          <w:rFonts w:ascii="Arial" w:hAnsi="Arial" w:cs="Arial"/>
        </w:rPr>
      </w:pPr>
    </w:p>
    <w:p w14:paraId="3A618E35" w14:textId="4B996D88" w:rsidR="00003EB3" w:rsidRDefault="00003EB3" w:rsidP="00003EB3">
      <w:pPr>
        <w:jc w:val="both"/>
        <w:rPr>
          <w:rFonts w:ascii="Arial" w:hAnsi="Arial" w:cs="Arial"/>
        </w:rPr>
      </w:pPr>
    </w:p>
    <w:p w14:paraId="580BD1EC" w14:textId="58812A91" w:rsidR="00003EB3" w:rsidRDefault="00003EB3" w:rsidP="00003EB3">
      <w:pPr>
        <w:jc w:val="both"/>
        <w:rPr>
          <w:rFonts w:ascii="Arial" w:hAnsi="Arial" w:cs="Arial"/>
        </w:rPr>
      </w:pPr>
    </w:p>
    <w:p w14:paraId="6E4AE2BA" w14:textId="49E8E28B" w:rsidR="00003EB3" w:rsidRDefault="00003EB3" w:rsidP="00003EB3">
      <w:pPr>
        <w:jc w:val="both"/>
        <w:rPr>
          <w:rFonts w:ascii="Arial" w:hAnsi="Arial" w:cs="Arial"/>
        </w:rPr>
      </w:pPr>
    </w:p>
    <w:p w14:paraId="0647DAC5" w14:textId="0DA07D1A" w:rsidR="00003EB3" w:rsidRDefault="00003EB3" w:rsidP="00003EB3">
      <w:pPr>
        <w:jc w:val="both"/>
        <w:rPr>
          <w:rFonts w:ascii="Arial" w:hAnsi="Arial" w:cs="Arial"/>
        </w:rPr>
      </w:pPr>
    </w:p>
    <w:p w14:paraId="60EC1780" w14:textId="5C4E6729" w:rsidR="00003EB3" w:rsidRDefault="00003EB3" w:rsidP="00003EB3">
      <w:pPr>
        <w:jc w:val="both"/>
        <w:rPr>
          <w:rFonts w:ascii="Arial" w:hAnsi="Arial" w:cs="Arial"/>
        </w:rPr>
      </w:pPr>
    </w:p>
    <w:p w14:paraId="46D86BAE" w14:textId="77777777" w:rsidR="00003EB3" w:rsidRPr="00003EB3" w:rsidRDefault="00003EB3" w:rsidP="00003EB3">
      <w:pPr>
        <w:jc w:val="both"/>
        <w:rPr>
          <w:rFonts w:ascii="Arial" w:hAnsi="Arial" w:cs="Arial"/>
        </w:rPr>
      </w:pPr>
    </w:p>
    <w:p w14:paraId="5EB94FB6" w14:textId="77777777" w:rsidR="00003EB3" w:rsidRPr="00003EB3" w:rsidRDefault="00003EB3" w:rsidP="00003EB3">
      <w:pPr>
        <w:jc w:val="both"/>
        <w:rPr>
          <w:rFonts w:ascii="Arial" w:hAnsi="Arial" w:cs="Arial"/>
        </w:rPr>
      </w:pPr>
    </w:p>
    <w:p w14:paraId="0633E8D7" w14:textId="77777777" w:rsidR="00003EB3" w:rsidRPr="00003EB3" w:rsidRDefault="00003EB3" w:rsidP="00003EB3">
      <w:pPr>
        <w:jc w:val="both"/>
        <w:rPr>
          <w:rFonts w:ascii="Arial" w:hAnsi="Arial" w:cs="Arial"/>
          <w:b/>
          <w:bCs/>
          <w:sz w:val="28"/>
          <w:szCs w:val="28"/>
        </w:rPr>
      </w:pPr>
      <w:r w:rsidRPr="00003EB3">
        <w:rPr>
          <w:rFonts w:ascii="Arial" w:hAnsi="Arial" w:cs="Arial"/>
          <w:b/>
          <w:bCs/>
          <w:sz w:val="28"/>
          <w:szCs w:val="28"/>
        </w:rPr>
        <w:lastRenderedPageBreak/>
        <w:t>1. Missions</w:t>
      </w:r>
    </w:p>
    <w:p w14:paraId="10782CEA" w14:textId="77777777" w:rsidR="00003EB3" w:rsidRPr="00003EB3" w:rsidRDefault="00003EB3" w:rsidP="00003EB3">
      <w:pPr>
        <w:jc w:val="both"/>
        <w:rPr>
          <w:rFonts w:ascii="Arial" w:hAnsi="Arial" w:cs="Arial"/>
        </w:rPr>
      </w:pPr>
    </w:p>
    <w:p w14:paraId="6D5FD84F" w14:textId="77777777" w:rsidR="00003EB3" w:rsidRPr="00003EB3" w:rsidRDefault="00003EB3" w:rsidP="00003EB3">
      <w:pPr>
        <w:jc w:val="both"/>
        <w:rPr>
          <w:rFonts w:ascii="Arial" w:hAnsi="Arial" w:cs="Arial"/>
        </w:rPr>
      </w:pPr>
      <w:r w:rsidRPr="00003EB3">
        <w:rPr>
          <w:rFonts w:ascii="Arial" w:hAnsi="Arial" w:cs="Arial"/>
        </w:rPr>
        <w:t xml:space="preserve">Le/la </w:t>
      </w:r>
      <w:proofErr w:type="spellStart"/>
      <w:r w:rsidRPr="00003EB3">
        <w:rPr>
          <w:rFonts w:ascii="Arial" w:hAnsi="Arial" w:cs="Arial"/>
        </w:rPr>
        <w:t>délégué·e</w:t>
      </w:r>
      <w:proofErr w:type="spellEnd"/>
      <w:r w:rsidRPr="00003EB3">
        <w:rPr>
          <w:rFonts w:ascii="Arial" w:hAnsi="Arial" w:cs="Arial"/>
        </w:rPr>
        <w:t xml:space="preserve"> </w:t>
      </w:r>
      <w:proofErr w:type="spellStart"/>
      <w:r w:rsidRPr="00003EB3">
        <w:rPr>
          <w:rFonts w:ascii="Arial" w:hAnsi="Arial" w:cs="Arial"/>
        </w:rPr>
        <w:t>général·e</w:t>
      </w:r>
      <w:proofErr w:type="spellEnd"/>
      <w:r w:rsidRPr="00003EB3">
        <w:rPr>
          <w:rFonts w:ascii="Arial" w:hAnsi="Arial" w:cs="Arial"/>
        </w:rPr>
        <w:t xml:space="preserve"> a en charge la gestion globale de l’association.</w:t>
      </w:r>
    </w:p>
    <w:p w14:paraId="10FA3D99" w14:textId="77777777" w:rsidR="00003EB3" w:rsidRPr="00003EB3" w:rsidRDefault="00003EB3" w:rsidP="00003EB3">
      <w:pPr>
        <w:jc w:val="both"/>
        <w:rPr>
          <w:rFonts w:ascii="Arial" w:hAnsi="Arial" w:cs="Arial"/>
        </w:rPr>
      </w:pPr>
    </w:p>
    <w:p w14:paraId="6B19C376" w14:textId="16B6519F" w:rsidR="00003EB3" w:rsidRDefault="00003EB3" w:rsidP="00003EB3">
      <w:pPr>
        <w:jc w:val="both"/>
        <w:rPr>
          <w:rFonts w:ascii="Arial" w:hAnsi="Arial" w:cs="Arial"/>
          <w:b/>
          <w:bCs/>
        </w:rPr>
      </w:pPr>
      <w:r w:rsidRPr="00003EB3">
        <w:rPr>
          <w:rFonts w:ascii="Arial" w:hAnsi="Arial" w:cs="Arial"/>
          <w:b/>
          <w:bCs/>
        </w:rPr>
        <w:t>Coordination générale et participation à la politique associative</w:t>
      </w:r>
    </w:p>
    <w:p w14:paraId="6B6604B8" w14:textId="77777777" w:rsidR="00003EB3" w:rsidRPr="00003EB3" w:rsidRDefault="00003EB3" w:rsidP="00003EB3">
      <w:pPr>
        <w:jc w:val="both"/>
        <w:rPr>
          <w:rFonts w:ascii="Arial" w:hAnsi="Arial" w:cs="Arial"/>
          <w:b/>
          <w:bCs/>
        </w:rPr>
      </w:pPr>
    </w:p>
    <w:p w14:paraId="566C7E80" w14:textId="77777777" w:rsidR="00003EB3" w:rsidRPr="00003EB3" w:rsidRDefault="00003EB3" w:rsidP="00003EB3">
      <w:pPr>
        <w:numPr>
          <w:ilvl w:val="0"/>
          <w:numId w:val="16"/>
        </w:numPr>
        <w:jc w:val="both"/>
        <w:rPr>
          <w:rFonts w:ascii="Arial" w:hAnsi="Arial" w:cs="Arial"/>
        </w:rPr>
      </w:pPr>
      <w:r w:rsidRPr="00003EB3">
        <w:rPr>
          <w:rFonts w:ascii="Arial" w:hAnsi="Arial" w:cs="Arial"/>
        </w:rPr>
        <w:t xml:space="preserve">En lien avec le conseil d’administration, les bénévoles et l’équipe salariée, définir et mettre en </w:t>
      </w:r>
      <w:proofErr w:type="spellStart"/>
      <w:r w:rsidRPr="00003EB3">
        <w:rPr>
          <w:rFonts w:ascii="Arial" w:hAnsi="Arial" w:cs="Arial"/>
        </w:rPr>
        <w:t>oeuvre</w:t>
      </w:r>
      <w:proofErr w:type="spellEnd"/>
      <w:r w:rsidRPr="00003EB3">
        <w:rPr>
          <w:rFonts w:ascii="Arial" w:hAnsi="Arial" w:cs="Arial"/>
        </w:rPr>
        <w:t xml:space="preserve"> le projet associatif dans le respect des statuts et des orientations du CA ;</w:t>
      </w:r>
    </w:p>
    <w:p w14:paraId="1B3DDF6D" w14:textId="77777777" w:rsidR="00003EB3" w:rsidRPr="00003EB3" w:rsidRDefault="00003EB3" w:rsidP="00003EB3">
      <w:pPr>
        <w:numPr>
          <w:ilvl w:val="0"/>
          <w:numId w:val="16"/>
        </w:numPr>
        <w:jc w:val="both"/>
        <w:rPr>
          <w:rFonts w:ascii="Arial" w:hAnsi="Arial" w:cs="Arial"/>
        </w:rPr>
      </w:pPr>
      <w:r w:rsidRPr="00003EB3">
        <w:rPr>
          <w:rFonts w:ascii="Arial" w:hAnsi="Arial" w:cs="Arial"/>
        </w:rPr>
        <w:t>Animer la réflexion sur les orientations stratégiques de l’association et ses missions, être force de propositions sur des points de changements et de développements ; ce point sera particulièrement important en 2022 puisque l’association devra redéfinir son projet associatif (2022-2026).</w:t>
      </w:r>
    </w:p>
    <w:p w14:paraId="2FB113CB" w14:textId="58FDC649" w:rsidR="00003EB3" w:rsidRPr="00003EB3" w:rsidRDefault="00003EB3" w:rsidP="00003EB3">
      <w:pPr>
        <w:numPr>
          <w:ilvl w:val="0"/>
          <w:numId w:val="16"/>
        </w:numPr>
        <w:jc w:val="both"/>
        <w:rPr>
          <w:rFonts w:ascii="Arial" w:hAnsi="Arial" w:cs="Arial"/>
        </w:rPr>
      </w:pPr>
      <w:r w:rsidRPr="00003EB3">
        <w:rPr>
          <w:rFonts w:ascii="Arial" w:hAnsi="Arial" w:cs="Arial"/>
        </w:rPr>
        <w:t>Rendre compte de l’activité annuelle</w:t>
      </w:r>
      <w:r>
        <w:rPr>
          <w:rFonts w:ascii="Arial" w:hAnsi="Arial" w:cs="Arial"/>
        </w:rPr>
        <w:t>.</w:t>
      </w:r>
    </w:p>
    <w:p w14:paraId="37511941" w14:textId="77777777" w:rsidR="00003EB3" w:rsidRPr="00003EB3" w:rsidRDefault="00003EB3" w:rsidP="00003EB3">
      <w:pPr>
        <w:ind w:left="720"/>
        <w:jc w:val="both"/>
        <w:rPr>
          <w:rFonts w:ascii="Arial" w:hAnsi="Arial" w:cs="Arial"/>
        </w:rPr>
      </w:pPr>
    </w:p>
    <w:p w14:paraId="3D42A988" w14:textId="43CFFD61" w:rsidR="00003EB3" w:rsidRDefault="00003EB3" w:rsidP="00003EB3">
      <w:pPr>
        <w:jc w:val="both"/>
        <w:rPr>
          <w:rFonts w:ascii="Arial" w:hAnsi="Arial" w:cs="Arial"/>
          <w:b/>
          <w:bCs/>
        </w:rPr>
      </w:pPr>
      <w:r w:rsidRPr="00003EB3">
        <w:rPr>
          <w:rFonts w:ascii="Arial" w:hAnsi="Arial" w:cs="Arial"/>
          <w:b/>
          <w:bCs/>
        </w:rPr>
        <w:t xml:space="preserve">Favoriser la participation de </w:t>
      </w:r>
      <w:proofErr w:type="spellStart"/>
      <w:r w:rsidRPr="00003EB3">
        <w:rPr>
          <w:rFonts w:ascii="Arial" w:hAnsi="Arial" w:cs="Arial"/>
          <w:b/>
          <w:bCs/>
        </w:rPr>
        <w:t>tout·e·s</w:t>
      </w:r>
      <w:proofErr w:type="spellEnd"/>
      <w:r w:rsidRPr="00003EB3">
        <w:rPr>
          <w:rFonts w:ascii="Arial" w:hAnsi="Arial" w:cs="Arial"/>
          <w:b/>
          <w:bCs/>
        </w:rPr>
        <w:t xml:space="preserve"> à la mise en </w:t>
      </w:r>
      <w:proofErr w:type="spellStart"/>
      <w:r w:rsidRPr="00003EB3">
        <w:rPr>
          <w:rFonts w:ascii="Arial" w:hAnsi="Arial" w:cs="Arial"/>
          <w:b/>
          <w:bCs/>
        </w:rPr>
        <w:t>oeuvre</w:t>
      </w:r>
      <w:proofErr w:type="spellEnd"/>
      <w:r w:rsidRPr="00003EB3">
        <w:rPr>
          <w:rFonts w:ascii="Arial" w:hAnsi="Arial" w:cs="Arial"/>
          <w:b/>
          <w:bCs/>
        </w:rPr>
        <w:t xml:space="preserve"> du projet</w:t>
      </w:r>
    </w:p>
    <w:p w14:paraId="1D3859DE" w14:textId="77777777" w:rsidR="00003EB3" w:rsidRPr="00003EB3" w:rsidRDefault="00003EB3" w:rsidP="00003EB3">
      <w:pPr>
        <w:jc w:val="both"/>
        <w:rPr>
          <w:rFonts w:ascii="Arial" w:hAnsi="Arial" w:cs="Arial"/>
          <w:b/>
          <w:bCs/>
        </w:rPr>
      </w:pPr>
    </w:p>
    <w:p w14:paraId="416E94DB" w14:textId="77777777" w:rsidR="00003EB3" w:rsidRPr="00003EB3" w:rsidRDefault="00003EB3" w:rsidP="00003EB3">
      <w:pPr>
        <w:numPr>
          <w:ilvl w:val="0"/>
          <w:numId w:val="17"/>
        </w:numPr>
        <w:jc w:val="both"/>
        <w:rPr>
          <w:rFonts w:ascii="Arial" w:hAnsi="Arial" w:cs="Arial"/>
        </w:rPr>
      </w:pPr>
      <w:r w:rsidRPr="00003EB3">
        <w:rPr>
          <w:rFonts w:ascii="Arial" w:hAnsi="Arial" w:cs="Arial"/>
        </w:rPr>
        <w:t>Participer à la coordination des réunions du Conseil d’Administration, en y favorisant le débat sur les orientations stratégiques des projets de l’association ;</w:t>
      </w:r>
    </w:p>
    <w:p w14:paraId="4A517637" w14:textId="77777777" w:rsidR="00003EB3" w:rsidRPr="00003EB3" w:rsidRDefault="00003EB3" w:rsidP="00003EB3">
      <w:pPr>
        <w:numPr>
          <w:ilvl w:val="0"/>
          <w:numId w:val="17"/>
        </w:numPr>
        <w:jc w:val="both"/>
        <w:rPr>
          <w:rFonts w:ascii="Arial" w:hAnsi="Arial" w:cs="Arial"/>
        </w:rPr>
      </w:pPr>
      <w:proofErr w:type="spellStart"/>
      <w:r w:rsidRPr="00003EB3">
        <w:rPr>
          <w:rFonts w:ascii="Arial" w:hAnsi="Arial" w:cs="Arial"/>
        </w:rPr>
        <w:t>Oeuvrer</w:t>
      </w:r>
      <w:proofErr w:type="spellEnd"/>
      <w:r w:rsidRPr="00003EB3">
        <w:rPr>
          <w:rFonts w:ascii="Arial" w:hAnsi="Arial" w:cs="Arial"/>
        </w:rPr>
        <w:t xml:space="preserve"> à </w:t>
      </w:r>
      <w:r w:rsidRPr="00003EB3">
        <w:rPr>
          <w:rFonts w:ascii="Arial" w:hAnsi="Arial" w:cs="Arial"/>
          <w:color w:val="000000"/>
        </w:rPr>
        <w:t xml:space="preserve">l’amélioration de l'horizontalité et de la transversalité des rapports entre bénévoles, </w:t>
      </w:r>
      <w:proofErr w:type="spellStart"/>
      <w:r w:rsidRPr="00003EB3">
        <w:rPr>
          <w:rFonts w:ascii="Arial" w:hAnsi="Arial" w:cs="Arial"/>
          <w:color w:val="000000"/>
        </w:rPr>
        <w:t>salarié·e·s</w:t>
      </w:r>
      <w:proofErr w:type="spellEnd"/>
      <w:r w:rsidRPr="00003EB3">
        <w:rPr>
          <w:rFonts w:ascii="Arial" w:hAnsi="Arial" w:cs="Arial"/>
          <w:color w:val="000000"/>
        </w:rPr>
        <w:t xml:space="preserve"> et publics et redéployer des espaces de participation</w:t>
      </w:r>
    </w:p>
    <w:p w14:paraId="323101F6" w14:textId="77777777" w:rsidR="00003EB3" w:rsidRPr="00003EB3" w:rsidRDefault="00003EB3" w:rsidP="00003EB3">
      <w:pPr>
        <w:numPr>
          <w:ilvl w:val="0"/>
          <w:numId w:val="17"/>
        </w:numPr>
        <w:jc w:val="both"/>
        <w:rPr>
          <w:rFonts w:ascii="Arial" w:hAnsi="Arial" w:cs="Arial"/>
        </w:rPr>
      </w:pPr>
      <w:r w:rsidRPr="00003EB3">
        <w:rPr>
          <w:rFonts w:ascii="Arial" w:hAnsi="Arial" w:cs="Arial"/>
          <w:color w:val="000000"/>
        </w:rPr>
        <w:t>En lien avec le Conseil d’Administration, animer la réflexion et coordonner la stratégie de mobilisation des bénévoles</w:t>
      </w:r>
    </w:p>
    <w:p w14:paraId="1D24F603" w14:textId="77777777" w:rsidR="00003EB3" w:rsidRPr="00003EB3" w:rsidRDefault="00003EB3" w:rsidP="00003EB3">
      <w:pPr>
        <w:jc w:val="both"/>
        <w:rPr>
          <w:rFonts w:ascii="Arial" w:hAnsi="Arial" w:cs="Arial"/>
        </w:rPr>
      </w:pPr>
    </w:p>
    <w:p w14:paraId="2DFE9B0C" w14:textId="77777777" w:rsidR="00003EB3" w:rsidRPr="00003EB3" w:rsidRDefault="00003EB3" w:rsidP="00003EB3">
      <w:pPr>
        <w:jc w:val="both"/>
        <w:rPr>
          <w:rFonts w:ascii="Arial" w:hAnsi="Arial" w:cs="Arial"/>
        </w:rPr>
      </w:pPr>
    </w:p>
    <w:p w14:paraId="1B8ED98D" w14:textId="15DC5525" w:rsidR="00003EB3" w:rsidRDefault="00003EB3" w:rsidP="00003EB3">
      <w:pPr>
        <w:jc w:val="both"/>
        <w:rPr>
          <w:rFonts w:ascii="Arial" w:hAnsi="Arial" w:cs="Arial"/>
          <w:b/>
          <w:bCs/>
        </w:rPr>
      </w:pPr>
      <w:r w:rsidRPr="00003EB3">
        <w:rPr>
          <w:rFonts w:ascii="Arial" w:hAnsi="Arial" w:cs="Arial"/>
          <w:b/>
          <w:bCs/>
        </w:rPr>
        <w:t>Gestion administrative et financière</w:t>
      </w:r>
    </w:p>
    <w:p w14:paraId="40BB2876" w14:textId="77777777" w:rsidR="00003EB3" w:rsidRPr="00003EB3" w:rsidRDefault="00003EB3" w:rsidP="00003EB3">
      <w:pPr>
        <w:jc w:val="both"/>
        <w:rPr>
          <w:rFonts w:ascii="Arial" w:hAnsi="Arial" w:cs="Arial"/>
          <w:b/>
          <w:bCs/>
        </w:rPr>
      </w:pPr>
    </w:p>
    <w:p w14:paraId="523CC6EB" w14:textId="77777777" w:rsidR="00003EB3" w:rsidRPr="00003EB3" w:rsidRDefault="00003EB3" w:rsidP="00003EB3">
      <w:pPr>
        <w:numPr>
          <w:ilvl w:val="0"/>
          <w:numId w:val="18"/>
        </w:numPr>
        <w:jc w:val="both"/>
        <w:rPr>
          <w:rFonts w:ascii="Arial" w:hAnsi="Arial" w:cs="Arial"/>
        </w:rPr>
      </w:pPr>
      <w:r w:rsidRPr="00003EB3">
        <w:rPr>
          <w:rFonts w:ascii="Arial" w:hAnsi="Arial" w:cs="Arial"/>
        </w:rPr>
        <w:t>Construire et suivre le budget consolidé annuel en lien avec le CA ;</w:t>
      </w:r>
    </w:p>
    <w:p w14:paraId="00A81744" w14:textId="77777777" w:rsidR="00003EB3" w:rsidRPr="00003EB3" w:rsidRDefault="00003EB3" w:rsidP="00003EB3">
      <w:pPr>
        <w:numPr>
          <w:ilvl w:val="0"/>
          <w:numId w:val="18"/>
        </w:numPr>
        <w:jc w:val="both"/>
        <w:rPr>
          <w:rFonts w:ascii="Arial" w:hAnsi="Arial" w:cs="Arial"/>
        </w:rPr>
      </w:pPr>
      <w:r w:rsidRPr="00003EB3">
        <w:rPr>
          <w:rFonts w:ascii="Arial" w:hAnsi="Arial" w:cs="Arial"/>
        </w:rPr>
        <w:t>Rechercher et mobiliser les financements publics : élaboration des projets et des budgets, constitution de dossiers, établissement des conventions, rédaction de bilans ;</w:t>
      </w:r>
    </w:p>
    <w:p w14:paraId="4B9142C6" w14:textId="77777777" w:rsidR="00003EB3" w:rsidRPr="00003EB3" w:rsidRDefault="00003EB3" w:rsidP="00003EB3">
      <w:pPr>
        <w:numPr>
          <w:ilvl w:val="0"/>
          <w:numId w:val="18"/>
        </w:numPr>
        <w:jc w:val="both"/>
        <w:rPr>
          <w:rFonts w:ascii="Arial" w:hAnsi="Arial" w:cs="Arial"/>
        </w:rPr>
      </w:pPr>
      <w:r w:rsidRPr="00003EB3">
        <w:rPr>
          <w:rFonts w:ascii="Arial" w:hAnsi="Arial" w:cs="Arial"/>
        </w:rPr>
        <w:t>Accompagner la stratégie de recherche de fonds privés et sa mise en œuvre ;</w:t>
      </w:r>
    </w:p>
    <w:p w14:paraId="1EBB932E" w14:textId="77777777" w:rsidR="00003EB3" w:rsidRPr="00003EB3" w:rsidRDefault="00003EB3" w:rsidP="00003EB3">
      <w:pPr>
        <w:numPr>
          <w:ilvl w:val="0"/>
          <w:numId w:val="18"/>
        </w:numPr>
        <w:jc w:val="both"/>
        <w:rPr>
          <w:rFonts w:ascii="Arial" w:hAnsi="Arial" w:cs="Arial"/>
        </w:rPr>
      </w:pPr>
      <w:r w:rsidRPr="00003EB3">
        <w:rPr>
          <w:rFonts w:ascii="Arial" w:hAnsi="Arial" w:cs="Arial"/>
        </w:rPr>
        <w:t>Suivre la comptabilité, les déclarations fiscales et sociales et la clôture des comptes en lien avec l’expert-comptable et le/la commissaire aux comptes ;</w:t>
      </w:r>
    </w:p>
    <w:p w14:paraId="1D0A0436" w14:textId="77777777" w:rsidR="00003EB3" w:rsidRPr="00003EB3" w:rsidRDefault="00003EB3" w:rsidP="00003EB3">
      <w:pPr>
        <w:numPr>
          <w:ilvl w:val="0"/>
          <w:numId w:val="18"/>
        </w:numPr>
        <w:jc w:val="both"/>
        <w:rPr>
          <w:rFonts w:ascii="Arial" w:hAnsi="Arial" w:cs="Arial"/>
        </w:rPr>
      </w:pPr>
      <w:r w:rsidRPr="00003EB3">
        <w:rPr>
          <w:rFonts w:ascii="Arial" w:hAnsi="Arial" w:cs="Arial"/>
        </w:rPr>
        <w:t>Gérer les aspects administratifs et juridiques liés au personnel et à son évolution ;</w:t>
      </w:r>
    </w:p>
    <w:p w14:paraId="24503D72" w14:textId="77777777" w:rsidR="00003EB3" w:rsidRPr="00003EB3" w:rsidRDefault="00003EB3" w:rsidP="00003EB3">
      <w:pPr>
        <w:numPr>
          <w:ilvl w:val="0"/>
          <w:numId w:val="18"/>
        </w:numPr>
        <w:jc w:val="both"/>
        <w:rPr>
          <w:rFonts w:ascii="Arial" w:hAnsi="Arial" w:cs="Arial"/>
        </w:rPr>
      </w:pPr>
      <w:r w:rsidRPr="00003EB3">
        <w:rPr>
          <w:rFonts w:ascii="Arial" w:hAnsi="Arial" w:cs="Arial"/>
        </w:rPr>
        <w:t>Effectuer et contrôler les dépenses, gérer les comptes bancaires et le plan de trésorerie ;</w:t>
      </w:r>
    </w:p>
    <w:p w14:paraId="3552103D" w14:textId="77777777" w:rsidR="00003EB3" w:rsidRPr="00003EB3" w:rsidRDefault="00003EB3" w:rsidP="00003EB3">
      <w:pPr>
        <w:numPr>
          <w:ilvl w:val="0"/>
          <w:numId w:val="18"/>
        </w:numPr>
        <w:jc w:val="both"/>
        <w:rPr>
          <w:rFonts w:ascii="Arial" w:hAnsi="Arial" w:cs="Arial"/>
        </w:rPr>
      </w:pPr>
      <w:r w:rsidRPr="00003EB3">
        <w:rPr>
          <w:rFonts w:ascii="Arial" w:hAnsi="Arial" w:cs="Arial"/>
        </w:rPr>
        <w:t>Analyser l’équilibre financier de la structure et rédiger le rapport financier annuel ;</w:t>
      </w:r>
    </w:p>
    <w:p w14:paraId="2845B520" w14:textId="77777777" w:rsidR="00003EB3" w:rsidRPr="00003EB3" w:rsidRDefault="00003EB3" w:rsidP="00003EB3">
      <w:pPr>
        <w:numPr>
          <w:ilvl w:val="0"/>
          <w:numId w:val="18"/>
        </w:numPr>
        <w:jc w:val="both"/>
        <w:rPr>
          <w:rFonts w:ascii="Arial" w:hAnsi="Arial" w:cs="Arial"/>
        </w:rPr>
      </w:pPr>
      <w:r w:rsidRPr="00003EB3">
        <w:rPr>
          <w:rFonts w:ascii="Arial" w:hAnsi="Arial" w:cs="Arial"/>
        </w:rPr>
        <w:t>Participer au pilotage et à la rédaction de documents de référence et de capitalisation ;</w:t>
      </w:r>
    </w:p>
    <w:p w14:paraId="1542529C" w14:textId="77777777" w:rsidR="00003EB3" w:rsidRPr="00003EB3" w:rsidRDefault="00003EB3" w:rsidP="00003EB3">
      <w:pPr>
        <w:numPr>
          <w:ilvl w:val="0"/>
          <w:numId w:val="18"/>
        </w:numPr>
        <w:jc w:val="both"/>
        <w:rPr>
          <w:rFonts w:ascii="Arial" w:hAnsi="Arial" w:cs="Arial"/>
        </w:rPr>
      </w:pPr>
      <w:r w:rsidRPr="00003EB3">
        <w:rPr>
          <w:rFonts w:ascii="Arial" w:hAnsi="Arial" w:cs="Arial"/>
        </w:rPr>
        <w:t>Suivre et appliquer les obligations réglementaires liées à un ERP, en lien avec le bailleur.</w:t>
      </w:r>
    </w:p>
    <w:p w14:paraId="2C67F72D" w14:textId="77777777" w:rsidR="00003EB3" w:rsidRPr="00003EB3" w:rsidRDefault="00003EB3" w:rsidP="00003EB3">
      <w:pPr>
        <w:ind w:left="720"/>
        <w:jc w:val="both"/>
        <w:rPr>
          <w:rFonts w:ascii="Arial" w:hAnsi="Arial" w:cs="Arial"/>
        </w:rPr>
      </w:pPr>
    </w:p>
    <w:p w14:paraId="2B823E49" w14:textId="670BFD4C" w:rsidR="00003EB3" w:rsidRDefault="00003EB3" w:rsidP="00003EB3">
      <w:pPr>
        <w:jc w:val="both"/>
        <w:rPr>
          <w:rFonts w:ascii="Arial" w:hAnsi="Arial" w:cs="Arial"/>
        </w:rPr>
      </w:pPr>
    </w:p>
    <w:p w14:paraId="520142EC" w14:textId="77777777" w:rsidR="00003EB3" w:rsidRPr="00003EB3" w:rsidRDefault="00003EB3" w:rsidP="00003EB3">
      <w:pPr>
        <w:jc w:val="both"/>
        <w:rPr>
          <w:rFonts w:ascii="Arial" w:hAnsi="Arial" w:cs="Arial"/>
        </w:rPr>
      </w:pPr>
    </w:p>
    <w:p w14:paraId="3E9C2E31" w14:textId="77777777" w:rsidR="00003EB3" w:rsidRPr="00003EB3" w:rsidRDefault="00003EB3" w:rsidP="00003EB3">
      <w:pPr>
        <w:jc w:val="both"/>
        <w:rPr>
          <w:rFonts w:ascii="Arial" w:hAnsi="Arial" w:cs="Arial"/>
        </w:rPr>
      </w:pPr>
    </w:p>
    <w:p w14:paraId="08A4E612" w14:textId="15712A4F" w:rsidR="00003EB3" w:rsidRDefault="00003EB3" w:rsidP="00003EB3">
      <w:pPr>
        <w:jc w:val="both"/>
        <w:rPr>
          <w:rFonts w:ascii="Arial" w:hAnsi="Arial" w:cs="Arial"/>
          <w:b/>
          <w:bCs/>
        </w:rPr>
      </w:pPr>
      <w:r w:rsidRPr="00003EB3">
        <w:rPr>
          <w:rFonts w:ascii="Arial" w:hAnsi="Arial" w:cs="Arial"/>
          <w:b/>
          <w:bCs/>
        </w:rPr>
        <w:lastRenderedPageBreak/>
        <w:t>Gestion des ressources humaines</w:t>
      </w:r>
    </w:p>
    <w:p w14:paraId="3170D29F" w14:textId="77777777" w:rsidR="00003EB3" w:rsidRPr="00003EB3" w:rsidRDefault="00003EB3" w:rsidP="00003EB3">
      <w:pPr>
        <w:jc w:val="both"/>
        <w:rPr>
          <w:rFonts w:ascii="Arial" w:hAnsi="Arial" w:cs="Arial"/>
          <w:b/>
          <w:bCs/>
        </w:rPr>
      </w:pPr>
    </w:p>
    <w:p w14:paraId="391AF2F7" w14:textId="77777777" w:rsidR="00003EB3" w:rsidRPr="00003EB3" w:rsidRDefault="00003EB3" w:rsidP="00003EB3">
      <w:pPr>
        <w:numPr>
          <w:ilvl w:val="0"/>
          <w:numId w:val="19"/>
        </w:numPr>
        <w:jc w:val="both"/>
        <w:rPr>
          <w:rFonts w:ascii="Arial" w:hAnsi="Arial" w:cs="Arial"/>
        </w:rPr>
      </w:pPr>
      <w:r w:rsidRPr="00003EB3">
        <w:rPr>
          <w:rFonts w:ascii="Arial" w:hAnsi="Arial" w:cs="Arial"/>
        </w:rPr>
        <w:t xml:space="preserve">Recruter les </w:t>
      </w:r>
      <w:proofErr w:type="spellStart"/>
      <w:r w:rsidRPr="00003EB3">
        <w:rPr>
          <w:rFonts w:ascii="Arial" w:hAnsi="Arial" w:cs="Arial"/>
        </w:rPr>
        <w:t>salarié·e·s</w:t>
      </w:r>
      <w:proofErr w:type="spellEnd"/>
      <w:r w:rsidRPr="00003EB3">
        <w:rPr>
          <w:rFonts w:ascii="Arial" w:hAnsi="Arial" w:cs="Arial"/>
        </w:rPr>
        <w:t xml:space="preserve"> </w:t>
      </w:r>
      <w:proofErr w:type="spellStart"/>
      <w:r w:rsidRPr="00003EB3">
        <w:rPr>
          <w:rFonts w:ascii="Arial" w:hAnsi="Arial" w:cs="Arial"/>
        </w:rPr>
        <w:t>permanent·e·s</w:t>
      </w:r>
      <w:proofErr w:type="spellEnd"/>
      <w:r w:rsidRPr="00003EB3">
        <w:rPr>
          <w:rFonts w:ascii="Arial" w:hAnsi="Arial" w:cs="Arial"/>
        </w:rPr>
        <w:t xml:space="preserve"> ou vacataires, les services civiques et stagiaires, en lien avec le CA et l’équipe salariée ;</w:t>
      </w:r>
    </w:p>
    <w:p w14:paraId="59E7D0EF" w14:textId="77777777" w:rsidR="00003EB3" w:rsidRPr="00003EB3" w:rsidRDefault="00003EB3" w:rsidP="00003EB3">
      <w:pPr>
        <w:numPr>
          <w:ilvl w:val="0"/>
          <w:numId w:val="19"/>
        </w:numPr>
        <w:jc w:val="both"/>
        <w:rPr>
          <w:rFonts w:ascii="Arial" w:hAnsi="Arial" w:cs="Arial"/>
        </w:rPr>
      </w:pPr>
      <w:r w:rsidRPr="00003EB3">
        <w:rPr>
          <w:rFonts w:ascii="Arial" w:hAnsi="Arial" w:cs="Arial"/>
        </w:rPr>
        <w:t xml:space="preserve">Accompagner la vie du/de la </w:t>
      </w:r>
      <w:proofErr w:type="spellStart"/>
      <w:r w:rsidRPr="00003EB3">
        <w:rPr>
          <w:rFonts w:ascii="Arial" w:hAnsi="Arial" w:cs="Arial"/>
        </w:rPr>
        <w:t>salarié·e</w:t>
      </w:r>
      <w:proofErr w:type="spellEnd"/>
      <w:r w:rsidRPr="00003EB3">
        <w:rPr>
          <w:rFonts w:ascii="Arial" w:hAnsi="Arial" w:cs="Arial"/>
        </w:rPr>
        <w:t xml:space="preserve"> dans la structure (objectifs, entretiens annuels, évolution) ;</w:t>
      </w:r>
    </w:p>
    <w:p w14:paraId="2D474D8C" w14:textId="77777777" w:rsidR="00003EB3" w:rsidRPr="00003EB3" w:rsidRDefault="00003EB3" w:rsidP="00003EB3">
      <w:pPr>
        <w:numPr>
          <w:ilvl w:val="0"/>
          <w:numId w:val="19"/>
        </w:numPr>
        <w:jc w:val="both"/>
        <w:rPr>
          <w:rFonts w:ascii="Arial" w:hAnsi="Arial" w:cs="Arial"/>
        </w:rPr>
      </w:pPr>
      <w:r w:rsidRPr="00003EB3">
        <w:rPr>
          <w:rFonts w:ascii="Arial" w:hAnsi="Arial" w:cs="Arial"/>
        </w:rPr>
        <w:t>Mettre en œuvre la formation professionnelle.</w:t>
      </w:r>
    </w:p>
    <w:p w14:paraId="2376BCD7" w14:textId="77777777" w:rsidR="00003EB3" w:rsidRPr="00003EB3" w:rsidRDefault="00003EB3" w:rsidP="00003EB3">
      <w:pPr>
        <w:numPr>
          <w:ilvl w:val="0"/>
          <w:numId w:val="19"/>
        </w:numPr>
        <w:jc w:val="both"/>
        <w:rPr>
          <w:rFonts w:ascii="Arial" w:hAnsi="Arial" w:cs="Arial"/>
        </w:rPr>
      </w:pPr>
      <w:r w:rsidRPr="00003EB3">
        <w:rPr>
          <w:rFonts w:ascii="Arial" w:hAnsi="Arial" w:cs="Arial"/>
        </w:rPr>
        <w:t>Accompagnement de l’équipe et suivi de l’activité de pôles</w:t>
      </w:r>
    </w:p>
    <w:p w14:paraId="1D375ACD" w14:textId="77777777" w:rsidR="00003EB3" w:rsidRPr="00003EB3" w:rsidRDefault="00003EB3" w:rsidP="00003EB3">
      <w:pPr>
        <w:numPr>
          <w:ilvl w:val="0"/>
          <w:numId w:val="19"/>
        </w:numPr>
        <w:jc w:val="both"/>
        <w:rPr>
          <w:rFonts w:ascii="Arial" w:hAnsi="Arial" w:cs="Arial"/>
        </w:rPr>
      </w:pPr>
      <w:r w:rsidRPr="00003EB3">
        <w:rPr>
          <w:rFonts w:ascii="Arial" w:hAnsi="Arial" w:cs="Arial"/>
        </w:rPr>
        <w:t>Animer et mobiliser l’équipe sur la base du projet associatif ;</w:t>
      </w:r>
    </w:p>
    <w:p w14:paraId="6FA32404" w14:textId="77777777" w:rsidR="00003EB3" w:rsidRPr="00003EB3" w:rsidRDefault="00003EB3" w:rsidP="00003EB3">
      <w:pPr>
        <w:numPr>
          <w:ilvl w:val="0"/>
          <w:numId w:val="19"/>
        </w:numPr>
        <w:jc w:val="both"/>
        <w:rPr>
          <w:rFonts w:ascii="Arial" w:hAnsi="Arial" w:cs="Arial"/>
        </w:rPr>
      </w:pPr>
      <w:r w:rsidRPr="00003EB3">
        <w:rPr>
          <w:rFonts w:ascii="Arial" w:hAnsi="Arial" w:cs="Arial"/>
        </w:rPr>
        <w:t xml:space="preserve">Assurer un rôle d’appui-conseil et d’accompagnement méthodologique des </w:t>
      </w:r>
      <w:proofErr w:type="spellStart"/>
      <w:r w:rsidRPr="00003EB3">
        <w:rPr>
          <w:rFonts w:ascii="Arial" w:hAnsi="Arial" w:cs="Arial"/>
        </w:rPr>
        <w:t>salarié·e·s</w:t>
      </w:r>
      <w:proofErr w:type="spellEnd"/>
      <w:r w:rsidRPr="00003EB3">
        <w:rPr>
          <w:rFonts w:ascii="Arial" w:hAnsi="Arial" w:cs="Arial"/>
        </w:rPr>
        <w:t xml:space="preserve"> sur leur activité ;</w:t>
      </w:r>
    </w:p>
    <w:p w14:paraId="60A99A79" w14:textId="77777777" w:rsidR="00003EB3" w:rsidRPr="00003EB3" w:rsidRDefault="00003EB3" w:rsidP="00003EB3">
      <w:pPr>
        <w:numPr>
          <w:ilvl w:val="0"/>
          <w:numId w:val="19"/>
        </w:numPr>
        <w:jc w:val="both"/>
        <w:rPr>
          <w:rFonts w:ascii="Arial" w:hAnsi="Arial" w:cs="Arial"/>
        </w:rPr>
      </w:pPr>
      <w:r w:rsidRPr="00003EB3">
        <w:rPr>
          <w:rFonts w:ascii="Arial" w:hAnsi="Arial" w:cs="Arial"/>
        </w:rPr>
        <w:t>Superviser la planification annuelle des activités et l’organisation du temps de travail ;</w:t>
      </w:r>
    </w:p>
    <w:p w14:paraId="6597F8E2" w14:textId="77777777" w:rsidR="00003EB3" w:rsidRPr="00003EB3" w:rsidRDefault="00003EB3" w:rsidP="00003EB3">
      <w:pPr>
        <w:numPr>
          <w:ilvl w:val="0"/>
          <w:numId w:val="9"/>
        </w:numPr>
        <w:jc w:val="both"/>
        <w:rPr>
          <w:rFonts w:ascii="Arial" w:hAnsi="Arial" w:cs="Arial"/>
        </w:rPr>
      </w:pPr>
      <w:r w:rsidRPr="00003EB3">
        <w:rPr>
          <w:rFonts w:ascii="Arial" w:hAnsi="Arial" w:cs="Arial"/>
        </w:rPr>
        <w:t>Animer une concertation régulière sur les modalités de fonctionnement interne.</w:t>
      </w:r>
    </w:p>
    <w:p w14:paraId="1233E9A5" w14:textId="77777777" w:rsidR="00003EB3" w:rsidRPr="00003EB3" w:rsidRDefault="00003EB3" w:rsidP="00003EB3">
      <w:pPr>
        <w:jc w:val="both"/>
        <w:rPr>
          <w:rFonts w:ascii="Arial" w:hAnsi="Arial" w:cs="Arial"/>
        </w:rPr>
      </w:pPr>
    </w:p>
    <w:p w14:paraId="6C9715DD" w14:textId="504CE0E6" w:rsidR="00003EB3" w:rsidRDefault="00003EB3" w:rsidP="00003EB3">
      <w:pPr>
        <w:jc w:val="both"/>
        <w:rPr>
          <w:rFonts w:ascii="Arial" w:hAnsi="Arial" w:cs="Arial"/>
          <w:b/>
          <w:bCs/>
        </w:rPr>
      </w:pPr>
      <w:r w:rsidRPr="00003EB3">
        <w:rPr>
          <w:rFonts w:ascii="Arial" w:hAnsi="Arial" w:cs="Arial"/>
          <w:b/>
          <w:bCs/>
        </w:rPr>
        <w:t>Représentation et communication</w:t>
      </w:r>
    </w:p>
    <w:p w14:paraId="305CA7CE" w14:textId="77777777" w:rsidR="00003EB3" w:rsidRPr="00003EB3" w:rsidRDefault="00003EB3" w:rsidP="00003EB3">
      <w:pPr>
        <w:jc w:val="both"/>
        <w:rPr>
          <w:rFonts w:ascii="Arial" w:hAnsi="Arial" w:cs="Arial"/>
          <w:b/>
          <w:bCs/>
        </w:rPr>
      </w:pPr>
    </w:p>
    <w:p w14:paraId="7B2E9E97" w14:textId="77777777" w:rsidR="00003EB3" w:rsidRPr="00003EB3" w:rsidRDefault="00003EB3" w:rsidP="00003EB3">
      <w:pPr>
        <w:numPr>
          <w:ilvl w:val="0"/>
          <w:numId w:val="20"/>
        </w:numPr>
        <w:jc w:val="both"/>
        <w:rPr>
          <w:rFonts w:ascii="Arial" w:hAnsi="Arial" w:cs="Arial"/>
        </w:rPr>
      </w:pPr>
      <w:r w:rsidRPr="00003EB3">
        <w:rPr>
          <w:rFonts w:ascii="Arial" w:hAnsi="Arial" w:cs="Arial"/>
        </w:rPr>
        <w:t>Définir et mettre en œuvre la stratégie de communication, dans le respect des orientations du CA ;</w:t>
      </w:r>
    </w:p>
    <w:p w14:paraId="468708DB" w14:textId="77777777" w:rsidR="00003EB3" w:rsidRPr="00003EB3" w:rsidRDefault="00003EB3" w:rsidP="00003EB3">
      <w:pPr>
        <w:numPr>
          <w:ilvl w:val="0"/>
          <w:numId w:val="20"/>
        </w:numPr>
        <w:jc w:val="both"/>
        <w:rPr>
          <w:rFonts w:ascii="Arial" w:hAnsi="Arial" w:cs="Arial"/>
        </w:rPr>
      </w:pPr>
      <w:r w:rsidRPr="00003EB3">
        <w:rPr>
          <w:rFonts w:ascii="Arial" w:hAnsi="Arial" w:cs="Arial"/>
        </w:rPr>
        <w:t>Entretenir et développer les partenariats financiers publics ;</w:t>
      </w:r>
    </w:p>
    <w:p w14:paraId="456B9918" w14:textId="77777777" w:rsidR="00003EB3" w:rsidRPr="00003EB3" w:rsidRDefault="00003EB3" w:rsidP="00003EB3">
      <w:pPr>
        <w:numPr>
          <w:ilvl w:val="0"/>
          <w:numId w:val="20"/>
        </w:numPr>
        <w:jc w:val="both"/>
        <w:rPr>
          <w:rFonts w:ascii="Arial" w:hAnsi="Arial" w:cs="Arial"/>
        </w:rPr>
      </w:pPr>
      <w:r w:rsidRPr="00003EB3">
        <w:rPr>
          <w:rFonts w:ascii="Arial" w:hAnsi="Arial" w:cs="Arial"/>
        </w:rPr>
        <w:t>Appuyer la représentation d’</w:t>
      </w:r>
      <w:proofErr w:type="spellStart"/>
      <w:r w:rsidRPr="00003EB3">
        <w:rPr>
          <w:rFonts w:ascii="Arial" w:hAnsi="Arial" w:cs="Arial"/>
        </w:rPr>
        <w:t>autremonde</w:t>
      </w:r>
      <w:proofErr w:type="spellEnd"/>
      <w:r w:rsidRPr="00003EB3">
        <w:rPr>
          <w:rFonts w:ascii="Arial" w:hAnsi="Arial" w:cs="Arial"/>
        </w:rPr>
        <w:t xml:space="preserve"> auprès des partenaires financiers privés ;</w:t>
      </w:r>
    </w:p>
    <w:p w14:paraId="4BDCF7E6" w14:textId="77777777" w:rsidR="00003EB3" w:rsidRPr="00003EB3" w:rsidRDefault="00003EB3" w:rsidP="00003EB3">
      <w:pPr>
        <w:numPr>
          <w:ilvl w:val="0"/>
          <w:numId w:val="20"/>
        </w:numPr>
        <w:jc w:val="both"/>
        <w:rPr>
          <w:rFonts w:ascii="Arial" w:hAnsi="Arial" w:cs="Arial"/>
        </w:rPr>
      </w:pPr>
      <w:r w:rsidRPr="00003EB3">
        <w:rPr>
          <w:rFonts w:ascii="Arial" w:hAnsi="Arial" w:cs="Arial"/>
        </w:rPr>
        <w:t xml:space="preserve">Représenter </w:t>
      </w:r>
      <w:proofErr w:type="spellStart"/>
      <w:r w:rsidRPr="00003EB3">
        <w:rPr>
          <w:rFonts w:ascii="Arial" w:hAnsi="Arial" w:cs="Arial"/>
        </w:rPr>
        <w:t>autremonde</w:t>
      </w:r>
      <w:proofErr w:type="spellEnd"/>
      <w:r w:rsidRPr="00003EB3">
        <w:rPr>
          <w:rFonts w:ascii="Arial" w:hAnsi="Arial" w:cs="Arial"/>
        </w:rPr>
        <w:t xml:space="preserve"> en général, lors d’événements internes ou externes ;</w:t>
      </w:r>
    </w:p>
    <w:p w14:paraId="771F05A6" w14:textId="77777777" w:rsidR="00003EB3" w:rsidRPr="00003EB3" w:rsidRDefault="00003EB3" w:rsidP="00003EB3">
      <w:pPr>
        <w:numPr>
          <w:ilvl w:val="0"/>
          <w:numId w:val="20"/>
        </w:numPr>
        <w:jc w:val="both"/>
        <w:rPr>
          <w:rFonts w:ascii="Arial" w:hAnsi="Arial" w:cs="Arial"/>
        </w:rPr>
      </w:pPr>
      <w:r w:rsidRPr="00003EB3">
        <w:rPr>
          <w:rFonts w:ascii="Arial" w:hAnsi="Arial" w:cs="Arial"/>
        </w:rPr>
        <w:t>Accompagner la rédaction et superviser la réalisation des supports de communication ;</w:t>
      </w:r>
    </w:p>
    <w:p w14:paraId="7C289C00" w14:textId="77777777" w:rsidR="00003EB3" w:rsidRPr="00003EB3" w:rsidRDefault="00003EB3" w:rsidP="00003EB3">
      <w:pPr>
        <w:numPr>
          <w:ilvl w:val="0"/>
          <w:numId w:val="20"/>
        </w:numPr>
        <w:jc w:val="both"/>
        <w:rPr>
          <w:rFonts w:ascii="Arial" w:hAnsi="Arial" w:cs="Arial"/>
        </w:rPr>
      </w:pPr>
      <w:r w:rsidRPr="00003EB3">
        <w:rPr>
          <w:rFonts w:ascii="Arial" w:hAnsi="Arial" w:cs="Arial"/>
        </w:rPr>
        <w:t>Coordonner la rédaction du rapport annuel d’activités de l’association.</w:t>
      </w:r>
    </w:p>
    <w:p w14:paraId="3CF59F04" w14:textId="77777777" w:rsidR="00003EB3" w:rsidRPr="00003EB3" w:rsidRDefault="00003EB3" w:rsidP="00003EB3">
      <w:pPr>
        <w:ind w:left="720"/>
        <w:jc w:val="both"/>
        <w:rPr>
          <w:rFonts w:ascii="Arial" w:hAnsi="Arial" w:cs="Arial"/>
          <w:b/>
          <w:bCs/>
        </w:rPr>
      </w:pPr>
    </w:p>
    <w:p w14:paraId="35E22F66" w14:textId="6D9E51EA" w:rsidR="00003EB3" w:rsidRDefault="00003EB3" w:rsidP="00003EB3">
      <w:pPr>
        <w:jc w:val="both"/>
        <w:rPr>
          <w:rFonts w:ascii="Arial" w:hAnsi="Arial" w:cs="Arial"/>
          <w:b/>
          <w:bCs/>
        </w:rPr>
      </w:pPr>
      <w:r w:rsidRPr="00003EB3">
        <w:rPr>
          <w:rFonts w:ascii="Arial" w:hAnsi="Arial" w:cs="Arial"/>
          <w:b/>
          <w:bCs/>
        </w:rPr>
        <w:t>Intendance et vie associative</w:t>
      </w:r>
    </w:p>
    <w:p w14:paraId="6DB9742B" w14:textId="77777777" w:rsidR="00003EB3" w:rsidRPr="00003EB3" w:rsidRDefault="00003EB3" w:rsidP="00003EB3">
      <w:pPr>
        <w:jc w:val="both"/>
        <w:rPr>
          <w:rFonts w:ascii="Arial" w:hAnsi="Arial" w:cs="Arial"/>
          <w:b/>
          <w:bCs/>
        </w:rPr>
      </w:pPr>
    </w:p>
    <w:p w14:paraId="414138D1" w14:textId="77777777" w:rsidR="00003EB3" w:rsidRPr="00003EB3" w:rsidRDefault="00003EB3" w:rsidP="00003EB3">
      <w:pPr>
        <w:numPr>
          <w:ilvl w:val="0"/>
          <w:numId w:val="21"/>
        </w:numPr>
        <w:jc w:val="both"/>
        <w:rPr>
          <w:rFonts w:ascii="Arial" w:hAnsi="Arial" w:cs="Arial"/>
        </w:rPr>
      </w:pPr>
      <w:r w:rsidRPr="00003EB3">
        <w:rPr>
          <w:rFonts w:ascii="Arial" w:hAnsi="Arial" w:cs="Arial"/>
        </w:rPr>
        <w:t>Contractualiser et suivre les prestataires réguliers ainsi que le recours aux fournisseurs ;</w:t>
      </w:r>
    </w:p>
    <w:p w14:paraId="7E2D7ED1" w14:textId="77777777" w:rsidR="00003EB3" w:rsidRPr="00003EB3" w:rsidRDefault="00003EB3" w:rsidP="00003EB3">
      <w:pPr>
        <w:numPr>
          <w:ilvl w:val="0"/>
          <w:numId w:val="21"/>
        </w:numPr>
        <w:jc w:val="both"/>
        <w:rPr>
          <w:rFonts w:ascii="Arial" w:hAnsi="Arial" w:cs="Arial"/>
        </w:rPr>
      </w:pPr>
      <w:r w:rsidRPr="00003EB3">
        <w:rPr>
          <w:rFonts w:ascii="Arial" w:hAnsi="Arial" w:cs="Arial"/>
        </w:rPr>
        <w:t>Superviser et assurer le bon usage, l’entretien et la réparation des locaux, du camion, des biens mobiliers et des équipements de l’association ;</w:t>
      </w:r>
    </w:p>
    <w:p w14:paraId="32671069" w14:textId="77777777" w:rsidR="00003EB3" w:rsidRPr="00003EB3" w:rsidRDefault="00003EB3" w:rsidP="00003EB3">
      <w:pPr>
        <w:numPr>
          <w:ilvl w:val="0"/>
          <w:numId w:val="21"/>
        </w:numPr>
        <w:jc w:val="both"/>
        <w:rPr>
          <w:rFonts w:ascii="Arial" w:hAnsi="Arial" w:cs="Arial"/>
        </w:rPr>
      </w:pPr>
      <w:r w:rsidRPr="00003EB3">
        <w:rPr>
          <w:rFonts w:ascii="Arial" w:hAnsi="Arial" w:cs="Arial"/>
        </w:rPr>
        <w:t>Planifier et coordonner les chantiers d’investissement et de rénovation nécessaires ;</w:t>
      </w:r>
    </w:p>
    <w:p w14:paraId="36ED68FB" w14:textId="77777777" w:rsidR="00003EB3" w:rsidRPr="00003EB3" w:rsidRDefault="00003EB3" w:rsidP="00003EB3">
      <w:pPr>
        <w:numPr>
          <w:ilvl w:val="0"/>
          <w:numId w:val="21"/>
        </w:numPr>
        <w:jc w:val="both"/>
        <w:rPr>
          <w:rFonts w:ascii="Arial" w:hAnsi="Arial" w:cs="Arial"/>
        </w:rPr>
      </w:pPr>
      <w:r w:rsidRPr="00003EB3">
        <w:rPr>
          <w:rFonts w:ascii="Arial" w:hAnsi="Arial" w:cs="Arial"/>
        </w:rPr>
        <w:t>Soutenir l’organisation et participer aux temps forts d’</w:t>
      </w:r>
      <w:proofErr w:type="spellStart"/>
      <w:r w:rsidRPr="00003EB3">
        <w:rPr>
          <w:rFonts w:ascii="Arial" w:hAnsi="Arial" w:cs="Arial"/>
        </w:rPr>
        <w:t>autremonde</w:t>
      </w:r>
      <w:proofErr w:type="spellEnd"/>
      <w:r w:rsidRPr="00003EB3">
        <w:rPr>
          <w:rFonts w:ascii="Arial" w:hAnsi="Arial" w:cs="Arial"/>
        </w:rPr>
        <w:t xml:space="preserve"> (séminaires, </w:t>
      </w:r>
      <w:proofErr w:type="gramStart"/>
      <w:r w:rsidRPr="00003EB3">
        <w:rPr>
          <w:rFonts w:ascii="Arial" w:hAnsi="Arial" w:cs="Arial"/>
        </w:rPr>
        <w:t>braderie..</w:t>
      </w:r>
      <w:proofErr w:type="gramEnd"/>
      <w:r w:rsidRPr="00003EB3">
        <w:rPr>
          <w:rFonts w:ascii="Arial" w:hAnsi="Arial" w:cs="Arial"/>
        </w:rPr>
        <w:t>)</w:t>
      </w:r>
    </w:p>
    <w:p w14:paraId="4CE1410C" w14:textId="77777777" w:rsidR="00003EB3" w:rsidRPr="00003EB3" w:rsidRDefault="00003EB3" w:rsidP="00003EB3">
      <w:pPr>
        <w:numPr>
          <w:ilvl w:val="0"/>
          <w:numId w:val="21"/>
        </w:numPr>
        <w:jc w:val="both"/>
        <w:rPr>
          <w:rFonts w:ascii="Arial" w:hAnsi="Arial" w:cs="Arial"/>
        </w:rPr>
      </w:pPr>
      <w:r w:rsidRPr="00003EB3">
        <w:rPr>
          <w:rFonts w:ascii="Arial" w:hAnsi="Arial" w:cs="Arial"/>
        </w:rPr>
        <w:t>Participer au rangement et à l’entretien régulier des locaux.</w:t>
      </w:r>
    </w:p>
    <w:p w14:paraId="7889375B" w14:textId="77777777" w:rsidR="00003EB3" w:rsidRPr="00003EB3" w:rsidRDefault="00003EB3" w:rsidP="00003EB3">
      <w:pPr>
        <w:jc w:val="both"/>
        <w:rPr>
          <w:rFonts w:ascii="Arial" w:hAnsi="Arial" w:cs="Arial"/>
        </w:rPr>
      </w:pPr>
    </w:p>
    <w:p w14:paraId="431DA1A2" w14:textId="77777777" w:rsidR="00003EB3" w:rsidRPr="00003EB3" w:rsidRDefault="00003EB3" w:rsidP="00003EB3">
      <w:pPr>
        <w:jc w:val="both"/>
        <w:rPr>
          <w:rFonts w:ascii="Arial" w:hAnsi="Arial" w:cs="Arial"/>
        </w:rPr>
      </w:pPr>
    </w:p>
    <w:p w14:paraId="62CE9C31" w14:textId="77777777" w:rsidR="00003EB3" w:rsidRPr="00003EB3" w:rsidRDefault="00003EB3" w:rsidP="00003EB3">
      <w:pPr>
        <w:jc w:val="both"/>
        <w:rPr>
          <w:rFonts w:ascii="Arial" w:hAnsi="Arial" w:cs="Arial"/>
          <w:b/>
          <w:bCs/>
          <w:sz w:val="32"/>
          <w:szCs w:val="32"/>
        </w:rPr>
      </w:pPr>
      <w:r w:rsidRPr="00003EB3">
        <w:rPr>
          <w:rFonts w:ascii="Arial" w:hAnsi="Arial" w:cs="Arial"/>
          <w:b/>
          <w:bCs/>
          <w:sz w:val="32"/>
          <w:szCs w:val="32"/>
        </w:rPr>
        <w:t>2. Profil et compétences</w:t>
      </w:r>
    </w:p>
    <w:p w14:paraId="2B4AE390" w14:textId="77777777" w:rsidR="00003EB3" w:rsidRPr="00003EB3" w:rsidRDefault="00003EB3" w:rsidP="00003EB3">
      <w:pPr>
        <w:jc w:val="both"/>
        <w:rPr>
          <w:rFonts w:ascii="Arial" w:hAnsi="Arial" w:cs="Arial"/>
        </w:rPr>
      </w:pPr>
    </w:p>
    <w:p w14:paraId="7308C408" w14:textId="77777777" w:rsidR="00003EB3" w:rsidRPr="00003EB3" w:rsidRDefault="00003EB3" w:rsidP="00003EB3">
      <w:pPr>
        <w:jc w:val="both"/>
        <w:rPr>
          <w:rFonts w:ascii="Arial" w:hAnsi="Arial" w:cs="Arial"/>
        </w:rPr>
      </w:pPr>
      <w:r w:rsidRPr="00003EB3">
        <w:rPr>
          <w:rFonts w:ascii="Arial" w:hAnsi="Arial" w:cs="Arial"/>
        </w:rPr>
        <w:t>Formation bac+5 (gestion, action sociale…). 10 ans d’expérience minimum exigés dont 3 ans minimum d'expérience de management. Très bonne connaissance du fonctionnement d’une association impliquant de forts effectifs bénévoles. Solides compétences en management d’équipe, en gestion de projet, montage de dossiers de subvention et en gestion administrative et financière. Connaissance des bailleurs publics de l’action sociale, des problématiques d’insertion et de solidarité. Permis B indispensable.</w:t>
      </w:r>
    </w:p>
    <w:p w14:paraId="32555401" w14:textId="77777777" w:rsidR="00003EB3" w:rsidRPr="00003EB3" w:rsidRDefault="00003EB3" w:rsidP="00003EB3">
      <w:pPr>
        <w:jc w:val="both"/>
        <w:rPr>
          <w:rFonts w:ascii="Arial" w:hAnsi="Arial" w:cs="Arial"/>
        </w:rPr>
      </w:pPr>
    </w:p>
    <w:p w14:paraId="0E846FD3" w14:textId="67640AB6" w:rsidR="00003EB3" w:rsidRPr="00003EB3" w:rsidRDefault="00003EB3" w:rsidP="00003EB3">
      <w:pPr>
        <w:jc w:val="both"/>
        <w:rPr>
          <w:rFonts w:ascii="Arial" w:hAnsi="Arial" w:cs="Arial"/>
        </w:rPr>
      </w:pPr>
      <w:r w:rsidRPr="00003EB3">
        <w:rPr>
          <w:rFonts w:ascii="Arial" w:hAnsi="Arial" w:cs="Arial"/>
        </w:rPr>
        <w:lastRenderedPageBreak/>
        <w:t>Qualités : Capacités rédactionnelles, d’analyse et de synthèse, force de proposition. Rigueur et organisation, anticipation, communication et adaptabilité. Prise de décision, esprit de concertation, capacités d’arbitrage, de négociation, diplomatie. Autonomie, esprit d’équipe, polyvalence et sens pratique.</w:t>
      </w:r>
    </w:p>
    <w:p w14:paraId="09C2B3BE" w14:textId="77777777" w:rsidR="00003EB3" w:rsidRPr="00003EB3" w:rsidRDefault="00003EB3" w:rsidP="00003EB3">
      <w:pPr>
        <w:jc w:val="both"/>
        <w:rPr>
          <w:rFonts w:ascii="Arial" w:hAnsi="Arial" w:cs="Arial"/>
        </w:rPr>
      </w:pPr>
    </w:p>
    <w:p w14:paraId="0D763B72" w14:textId="77777777" w:rsidR="00003EB3" w:rsidRPr="00003EB3" w:rsidRDefault="00003EB3" w:rsidP="00003EB3">
      <w:pPr>
        <w:jc w:val="both"/>
        <w:rPr>
          <w:rFonts w:ascii="Arial" w:hAnsi="Arial" w:cs="Arial"/>
        </w:rPr>
      </w:pPr>
    </w:p>
    <w:p w14:paraId="0BD33978" w14:textId="7EAA80B1" w:rsidR="00003EB3" w:rsidRDefault="00003EB3" w:rsidP="00003EB3">
      <w:pPr>
        <w:jc w:val="both"/>
        <w:rPr>
          <w:rFonts w:ascii="Arial" w:hAnsi="Arial" w:cs="Arial"/>
          <w:b/>
          <w:bCs/>
          <w:sz w:val="32"/>
          <w:szCs w:val="32"/>
        </w:rPr>
      </w:pPr>
      <w:r w:rsidRPr="00003EB3">
        <w:rPr>
          <w:rFonts w:ascii="Arial" w:hAnsi="Arial" w:cs="Arial"/>
          <w:b/>
          <w:bCs/>
          <w:sz w:val="32"/>
          <w:szCs w:val="32"/>
        </w:rPr>
        <w:t>3. Conditions</w:t>
      </w:r>
    </w:p>
    <w:p w14:paraId="6E17F5DE" w14:textId="77777777" w:rsidR="00003EB3" w:rsidRPr="00003EB3" w:rsidRDefault="00003EB3" w:rsidP="00003EB3">
      <w:pPr>
        <w:jc w:val="both"/>
        <w:rPr>
          <w:rFonts w:ascii="Arial" w:hAnsi="Arial" w:cs="Arial"/>
          <w:b/>
          <w:bCs/>
          <w:sz w:val="32"/>
          <w:szCs w:val="32"/>
        </w:rPr>
      </w:pPr>
    </w:p>
    <w:p w14:paraId="415054C9" w14:textId="77777777" w:rsidR="00003EB3" w:rsidRPr="00003EB3" w:rsidRDefault="00003EB3" w:rsidP="00003EB3">
      <w:pPr>
        <w:numPr>
          <w:ilvl w:val="0"/>
          <w:numId w:val="23"/>
        </w:numPr>
        <w:rPr>
          <w:rFonts w:ascii="Arial" w:hAnsi="Arial" w:cs="Arial"/>
        </w:rPr>
      </w:pPr>
      <w:r w:rsidRPr="00003EB3">
        <w:rPr>
          <w:rFonts w:ascii="Arial" w:hAnsi="Arial" w:cs="Arial"/>
        </w:rPr>
        <w:t>CDI à temps plein, basé au siège de l’association (Paris 20</w:t>
      </w:r>
      <w:proofErr w:type="gramStart"/>
      <w:r w:rsidRPr="00003EB3">
        <w:rPr>
          <w:rFonts w:ascii="Arial" w:hAnsi="Arial" w:cs="Arial"/>
        </w:rPr>
        <w:t>ème )</w:t>
      </w:r>
      <w:proofErr w:type="gramEnd"/>
      <w:r w:rsidRPr="00003EB3">
        <w:rPr>
          <w:rFonts w:ascii="Arial" w:hAnsi="Arial" w:cs="Arial"/>
        </w:rPr>
        <w:t>.</w:t>
      </w:r>
    </w:p>
    <w:p w14:paraId="41D17298" w14:textId="77777777" w:rsidR="00003EB3" w:rsidRPr="00003EB3" w:rsidRDefault="00003EB3" w:rsidP="00003EB3">
      <w:pPr>
        <w:numPr>
          <w:ilvl w:val="0"/>
          <w:numId w:val="23"/>
        </w:numPr>
        <w:rPr>
          <w:rFonts w:ascii="Arial" w:hAnsi="Arial" w:cs="Arial"/>
        </w:rPr>
      </w:pPr>
      <w:r w:rsidRPr="00003EB3">
        <w:rPr>
          <w:rFonts w:ascii="Arial" w:hAnsi="Arial" w:cs="Arial"/>
        </w:rPr>
        <w:t>39h hebdomadaires, 2 RTT par mois.</w:t>
      </w:r>
    </w:p>
    <w:p w14:paraId="1B260750" w14:textId="77777777" w:rsidR="00003EB3" w:rsidRPr="00003EB3" w:rsidRDefault="00003EB3" w:rsidP="00003EB3">
      <w:pPr>
        <w:numPr>
          <w:ilvl w:val="0"/>
          <w:numId w:val="23"/>
        </w:numPr>
        <w:rPr>
          <w:rFonts w:ascii="Arial" w:hAnsi="Arial" w:cs="Arial"/>
        </w:rPr>
      </w:pPr>
      <w:r w:rsidRPr="00003EB3">
        <w:rPr>
          <w:rFonts w:ascii="Arial" w:hAnsi="Arial" w:cs="Arial"/>
        </w:rPr>
        <w:t>Salaire brut de 41 K€ par an (convention collective ALISFA, 765 points de pesée).</w:t>
      </w:r>
    </w:p>
    <w:p w14:paraId="1CF35697" w14:textId="77777777" w:rsidR="00003EB3" w:rsidRPr="00003EB3" w:rsidRDefault="00003EB3" w:rsidP="00003EB3">
      <w:pPr>
        <w:numPr>
          <w:ilvl w:val="0"/>
          <w:numId w:val="23"/>
        </w:numPr>
        <w:rPr>
          <w:rFonts w:ascii="Arial" w:hAnsi="Arial" w:cs="Arial"/>
        </w:rPr>
      </w:pPr>
      <w:r w:rsidRPr="00003EB3">
        <w:rPr>
          <w:rFonts w:ascii="Arial" w:hAnsi="Arial" w:cs="Arial"/>
        </w:rPr>
        <w:t>Statut cadre, tickets restaurant, 50% carte transport sur justificatif, mutuelle prise en charge à 70%.</w:t>
      </w:r>
    </w:p>
    <w:p w14:paraId="3E4DA01E" w14:textId="7CC282A3" w:rsidR="00003EB3" w:rsidRPr="00003EB3" w:rsidRDefault="00003EB3" w:rsidP="00003EB3">
      <w:pPr>
        <w:numPr>
          <w:ilvl w:val="0"/>
          <w:numId w:val="23"/>
        </w:numPr>
        <w:rPr>
          <w:rFonts w:ascii="Arial" w:hAnsi="Arial" w:cs="Arial"/>
        </w:rPr>
      </w:pPr>
      <w:r w:rsidRPr="00003EB3">
        <w:rPr>
          <w:rFonts w:ascii="Arial" w:hAnsi="Arial" w:cs="Arial"/>
        </w:rPr>
        <w:t>Disponibilité occasionnelle en soirée et le week-end.</w:t>
      </w:r>
    </w:p>
    <w:p w14:paraId="79BC9378" w14:textId="67351139" w:rsidR="002F4B49" w:rsidRDefault="004169CD">
      <w:pPr>
        <w:rPr>
          <w:rFonts w:ascii="Arial" w:hAnsi="Arial" w:cs="Arial"/>
        </w:rPr>
      </w:pPr>
    </w:p>
    <w:p w14:paraId="79E29776" w14:textId="04D98F52" w:rsidR="00BA432B" w:rsidRDefault="00BA432B">
      <w:pPr>
        <w:rPr>
          <w:rFonts w:ascii="Arial" w:hAnsi="Arial" w:cs="Arial"/>
        </w:rPr>
      </w:pPr>
    </w:p>
    <w:p w14:paraId="295BDD3C" w14:textId="43E4014F" w:rsidR="00BA432B" w:rsidRDefault="00BA432B">
      <w:pPr>
        <w:rPr>
          <w:rFonts w:ascii="Arial" w:hAnsi="Arial" w:cs="Arial"/>
        </w:rPr>
      </w:pPr>
      <w:r>
        <w:rPr>
          <w:rFonts w:ascii="Arial" w:hAnsi="Arial" w:cs="Arial"/>
        </w:rPr>
        <w:t xml:space="preserve">Pour candidater, envoyez votre lettre de motivation et CV à l’adresse : </w:t>
      </w:r>
      <w:hyperlink r:id="rId6" w:history="1">
        <w:r w:rsidRPr="00DD7A6B">
          <w:rPr>
            <w:rStyle w:val="Lienhypertexte"/>
            <w:rFonts w:ascii="Arial" w:hAnsi="Arial" w:cs="Arial"/>
          </w:rPr>
          <w:t>recrutement.autremonde@gmail.com</w:t>
        </w:r>
      </w:hyperlink>
    </w:p>
    <w:p w14:paraId="54F4BDF8" w14:textId="1D131DBA" w:rsidR="00BA432B" w:rsidRDefault="00BA432B">
      <w:pPr>
        <w:rPr>
          <w:rFonts w:ascii="Arial" w:hAnsi="Arial" w:cs="Arial"/>
        </w:rPr>
      </w:pPr>
    </w:p>
    <w:p w14:paraId="01681CE0" w14:textId="36D2AE8D" w:rsidR="00BA432B" w:rsidRPr="00003EB3" w:rsidRDefault="00BA432B">
      <w:pPr>
        <w:rPr>
          <w:rFonts w:ascii="Arial" w:hAnsi="Arial" w:cs="Arial"/>
        </w:rPr>
      </w:pPr>
      <w:r>
        <w:rPr>
          <w:rFonts w:ascii="Arial" w:hAnsi="Arial" w:cs="Arial"/>
        </w:rPr>
        <w:t>L</w:t>
      </w:r>
      <w:r w:rsidR="006F1370">
        <w:rPr>
          <w:rFonts w:ascii="Arial" w:hAnsi="Arial" w:cs="Arial"/>
        </w:rPr>
        <w:t xml:space="preserve">a clôture des candidatures aura lieu le </w:t>
      </w:r>
      <w:r>
        <w:rPr>
          <w:rFonts w:ascii="Arial" w:hAnsi="Arial" w:cs="Arial"/>
        </w:rPr>
        <w:t>17 novembre 2021</w:t>
      </w:r>
    </w:p>
    <w:sectPr w:rsidR="00BA432B" w:rsidRPr="00003EB3" w:rsidSect="0038520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Bold">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E5C85"/>
    <w:multiLevelType w:val="multilevel"/>
    <w:tmpl w:val="2834A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A336A1"/>
    <w:multiLevelType w:val="multilevel"/>
    <w:tmpl w:val="0752499C"/>
    <w:lvl w:ilvl="0">
      <w:start w:val="2"/>
      <w:numFmt w:val="bullet"/>
      <w:lvlText w:val="-"/>
      <w:lvlJc w:val="left"/>
      <w:pPr>
        <w:ind w:left="720" w:hanging="360"/>
      </w:pPr>
      <w:rPr>
        <w:rFonts w:ascii="Calibri" w:eastAsiaTheme="minorHAnsi" w:hAnsi="Calibri" w:cs="Calibri" w:hint="default"/>
      </w:r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2" w15:restartNumberingAfterBreak="0">
    <w:nsid w:val="11261505"/>
    <w:multiLevelType w:val="hybridMultilevel"/>
    <w:tmpl w:val="2DC8AA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106AA3"/>
    <w:multiLevelType w:val="multilevel"/>
    <w:tmpl w:val="97BEFF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AC6E62"/>
    <w:multiLevelType w:val="multilevel"/>
    <w:tmpl w:val="D66A57AC"/>
    <w:lvl w:ilvl="0">
      <w:start w:val="2"/>
      <w:numFmt w:val="bullet"/>
      <w:lvlText w:val="-"/>
      <w:lvlJc w:val="left"/>
      <w:pPr>
        <w:ind w:left="720" w:hanging="360"/>
      </w:pPr>
      <w:rPr>
        <w:rFonts w:ascii="Calibri" w:eastAsiaTheme="minorHAnsi" w:hAnsi="Calibri" w:cs="Calibri" w:hint="default"/>
      </w:r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5" w15:restartNumberingAfterBreak="0">
    <w:nsid w:val="2B38389D"/>
    <w:multiLevelType w:val="multilevel"/>
    <w:tmpl w:val="20A83B40"/>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6" w15:restartNumberingAfterBreak="0">
    <w:nsid w:val="2C5C7694"/>
    <w:multiLevelType w:val="multilevel"/>
    <w:tmpl w:val="DDC2F83A"/>
    <w:lvl w:ilvl="0">
      <w:start w:val="2"/>
      <w:numFmt w:val="bullet"/>
      <w:lvlText w:val="-"/>
      <w:lvlJc w:val="left"/>
      <w:pPr>
        <w:ind w:left="720" w:hanging="360"/>
      </w:pPr>
      <w:rPr>
        <w:rFonts w:ascii="Calibri" w:eastAsiaTheme="minorHAnsi" w:hAnsi="Calibri" w:cs="Calibri" w:hint="default"/>
      </w:r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7" w15:restartNumberingAfterBreak="0">
    <w:nsid w:val="36D127E8"/>
    <w:multiLevelType w:val="multilevel"/>
    <w:tmpl w:val="4878796A"/>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8" w15:restartNumberingAfterBreak="0">
    <w:nsid w:val="3D397530"/>
    <w:multiLevelType w:val="multilevel"/>
    <w:tmpl w:val="05E6B778"/>
    <w:lvl w:ilvl="0">
      <w:start w:val="2"/>
      <w:numFmt w:val="bullet"/>
      <w:lvlText w:val="-"/>
      <w:lvlJc w:val="left"/>
      <w:pPr>
        <w:ind w:left="720" w:hanging="360"/>
      </w:pPr>
      <w:rPr>
        <w:rFonts w:ascii="Calibri" w:eastAsiaTheme="minorHAnsi" w:hAnsi="Calibri" w:cs="Calibri" w:hint="default"/>
      </w:r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9" w15:restartNumberingAfterBreak="0">
    <w:nsid w:val="3E9518B7"/>
    <w:multiLevelType w:val="multilevel"/>
    <w:tmpl w:val="9CD085A8"/>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10" w15:restartNumberingAfterBreak="0">
    <w:nsid w:val="43031ECC"/>
    <w:multiLevelType w:val="multilevel"/>
    <w:tmpl w:val="3DD6C884"/>
    <w:lvl w:ilvl="0">
      <w:start w:val="2"/>
      <w:numFmt w:val="bullet"/>
      <w:lvlText w:val="-"/>
      <w:lvlJc w:val="left"/>
      <w:pPr>
        <w:ind w:left="720" w:hanging="360"/>
      </w:pPr>
      <w:rPr>
        <w:rFonts w:ascii="Calibri" w:eastAsiaTheme="minorHAnsi" w:hAnsi="Calibri" w:cs="Calibri" w:hint="default"/>
      </w:r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11" w15:restartNumberingAfterBreak="0">
    <w:nsid w:val="447635BE"/>
    <w:multiLevelType w:val="multilevel"/>
    <w:tmpl w:val="0314627A"/>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12" w15:restartNumberingAfterBreak="0">
    <w:nsid w:val="4A987F57"/>
    <w:multiLevelType w:val="multilevel"/>
    <w:tmpl w:val="DEE492AA"/>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13" w15:restartNumberingAfterBreak="0">
    <w:nsid w:val="532D1B00"/>
    <w:multiLevelType w:val="hybridMultilevel"/>
    <w:tmpl w:val="EB8ACDE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AE05E9A"/>
    <w:multiLevelType w:val="multilevel"/>
    <w:tmpl w:val="132AAF10"/>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15" w15:restartNumberingAfterBreak="0">
    <w:nsid w:val="6B3814AE"/>
    <w:multiLevelType w:val="multilevel"/>
    <w:tmpl w:val="3C841E9A"/>
    <w:lvl w:ilvl="0">
      <w:start w:val="2"/>
      <w:numFmt w:val="bullet"/>
      <w:lvlText w:val="-"/>
      <w:lvlJc w:val="left"/>
      <w:pPr>
        <w:ind w:left="720" w:hanging="360"/>
      </w:pPr>
      <w:rPr>
        <w:rFonts w:ascii="Calibri" w:eastAsiaTheme="minorHAnsi" w:hAnsi="Calibri" w:cs="Calibri" w:hint="default"/>
      </w:r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16" w15:restartNumberingAfterBreak="0">
    <w:nsid w:val="6DC43D88"/>
    <w:multiLevelType w:val="multilevel"/>
    <w:tmpl w:val="834C8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0831DB"/>
    <w:multiLevelType w:val="hybridMultilevel"/>
    <w:tmpl w:val="B20873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5A80DA0"/>
    <w:multiLevelType w:val="multilevel"/>
    <w:tmpl w:val="EBEA1230"/>
    <w:lvl w:ilvl="0">
      <w:start w:val="2"/>
      <w:numFmt w:val="bullet"/>
      <w:lvlText w:val="-"/>
      <w:lvlJc w:val="left"/>
      <w:pPr>
        <w:ind w:left="720" w:hanging="360"/>
      </w:pPr>
      <w:rPr>
        <w:rFonts w:ascii="Calibri" w:eastAsiaTheme="minorHAnsi" w:hAnsi="Calibri" w:cs="Calibri" w:hint="default"/>
      </w:r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19" w15:restartNumberingAfterBreak="0">
    <w:nsid w:val="75BC0AC1"/>
    <w:multiLevelType w:val="hybridMultilevel"/>
    <w:tmpl w:val="67FCC1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5BD127A"/>
    <w:multiLevelType w:val="hybridMultilevel"/>
    <w:tmpl w:val="20BC24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D230407"/>
    <w:multiLevelType w:val="multilevel"/>
    <w:tmpl w:val="EF4CFC72"/>
    <w:lvl w:ilvl="0">
      <w:start w:val="2"/>
      <w:numFmt w:val="bullet"/>
      <w:lvlText w:val="-"/>
      <w:lvlJc w:val="left"/>
      <w:pPr>
        <w:ind w:left="720" w:hanging="360"/>
      </w:pPr>
      <w:rPr>
        <w:rFonts w:ascii="Calibri" w:eastAsiaTheme="minorHAnsi" w:hAnsi="Calibri" w:cs="Calibri" w:hint="default"/>
      </w:r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22" w15:restartNumberingAfterBreak="0">
    <w:nsid w:val="7E5713A5"/>
    <w:multiLevelType w:val="multilevel"/>
    <w:tmpl w:val="9E4A26A8"/>
    <w:lvl w:ilvl="0">
      <w:start w:val="2"/>
      <w:numFmt w:val="bullet"/>
      <w:lvlText w:val="-"/>
      <w:lvlJc w:val="left"/>
      <w:pPr>
        <w:ind w:left="720" w:hanging="360"/>
      </w:pPr>
      <w:rPr>
        <w:rFonts w:ascii="Calibri" w:eastAsiaTheme="minorHAnsi" w:hAnsi="Calibri" w:cs="Calibri" w:hint="default"/>
      </w:r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num w:numId="1">
    <w:abstractNumId w:val="16"/>
  </w:num>
  <w:num w:numId="2">
    <w:abstractNumId w:val="0"/>
  </w:num>
  <w:num w:numId="3">
    <w:abstractNumId w:val="3"/>
  </w:num>
  <w:num w:numId="4">
    <w:abstractNumId w:val="19"/>
  </w:num>
  <w:num w:numId="5">
    <w:abstractNumId w:val="13"/>
  </w:num>
  <w:num w:numId="6">
    <w:abstractNumId w:val="20"/>
  </w:num>
  <w:num w:numId="7">
    <w:abstractNumId w:val="17"/>
  </w:num>
  <w:num w:numId="8">
    <w:abstractNumId w:val="2"/>
  </w:num>
  <w:num w:numId="9">
    <w:abstractNumId w:val="21"/>
  </w:num>
  <w:num w:numId="10">
    <w:abstractNumId w:val="14"/>
  </w:num>
  <w:num w:numId="11">
    <w:abstractNumId w:val="11"/>
  </w:num>
  <w:num w:numId="12">
    <w:abstractNumId w:val="7"/>
  </w:num>
  <w:num w:numId="13">
    <w:abstractNumId w:val="5"/>
  </w:num>
  <w:num w:numId="14">
    <w:abstractNumId w:val="12"/>
  </w:num>
  <w:num w:numId="15">
    <w:abstractNumId w:val="10"/>
  </w:num>
  <w:num w:numId="16">
    <w:abstractNumId w:val="15"/>
  </w:num>
  <w:num w:numId="17">
    <w:abstractNumId w:val="4"/>
  </w:num>
  <w:num w:numId="18">
    <w:abstractNumId w:val="18"/>
  </w:num>
  <w:num w:numId="19">
    <w:abstractNumId w:val="22"/>
  </w:num>
  <w:num w:numId="20">
    <w:abstractNumId w:val="8"/>
  </w:num>
  <w:num w:numId="21">
    <w:abstractNumId w:val="1"/>
  </w:num>
  <w:num w:numId="22">
    <w:abstractNumId w:val="6"/>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D8A"/>
    <w:rsid w:val="00003EB3"/>
    <w:rsid w:val="0038520B"/>
    <w:rsid w:val="004169CD"/>
    <w:rsid w:val="00474308"/>
    <w:rsid w:val="00562031"/>
    <w:rsid w:val="006A5550"/>
    <w:rsid w:val="006F1370"/>
    <w:rsid w:val="009C390A"/>
    <w:rsid w:val="00AA5F21"/>
    <w:rsid w:val="00BA432B"/>
    <w:rsid w:val="00C94D8A"/>
    <w:rsid w:val="00D5362D"/>
    <w:rsid w:val="00EF52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870476E"/>
  <w14:defaultImageDpi w14:val="32767"/>
  <w15:chartTrackingRefBased/>
  <w15:docId w15:val="{DC56032D-46EA-D648-A1D6-375AEE0C8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94D8A"/>
    <w:pPr>
      <w:spacing w:before="100" w:beforeAutospacing="1" w:after="100" w:afterAutospacing="1"/>
    </w:pPr>
    <w:rPr>
      <w:rFonts w:ascii="Times New Roman" w:eastAsia="Times New Roman" w:hAnsi="Times New Roman" w:cs="Times New Roman"/>
      <w:lang w:eastAsia="fr-FR"/>
    </w:rPr>
  </w:style>
  <w:style w:type="paragraph" w:styleId="Paragraphedeliste">
    <w:name w:val="List Paragraph"/>
    <w:basedOn w:val="Normal"/>
    <w:uiPriority w:val="34"/>
    <w:qFormat/>
    <w:rsid w:val="00474308"/>
    <w:pPr>
      <w:ind w:left="720"/>
      <w:contextualSpacing/>
    </w:pPr>
  </w:style>
  <w:style w:type="character" w:styleId="Lienhypertexte">
    <w:name w:val="Hyperlink"/>
    <w:basedOn w:val="Policepardfaut"/>
    <w:uiPriority w:val="99"/>
    <w:unhideWhenUsed/>
    <w:rsid w:val="00BA432B"/>
    <w:rPr>
      <w:color w:val="0563C1" w:themeColor="hyperlink"/>
      <w:u w:val="single"/>
    </w:rPr>
  </w:style>
  <w:style w:type="character" w:styleId="Mentionnonrsolue">
    <w:name w:val="Unresolved Mention"/>
    <w:basedOn w:val="Policepardfaut"/>
    <w:uiPriority w:val="99"/>
    <w:rsid w:val="00BA43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8281915">
      <w:bodyDiv w:val="1"/>
      <w:marLeft w:val="0"/>
      <w:marRight w:val="0"/>
      <w:marTop w:val="0"/>
      <w:marBottom w:val="0"/>
      <w:divBdr>
        <w:top w:val="none" w:sz="0" w:space="0" w:color="auto"/>
        <w:left w:val="none" w:sz="0" w:space="0" w:color="auto"/>
        <w:bottom w:val="none" w:sz="0" w:space="0" w:color="auto"/>
        <w:right w:val="none" w:sz="0" w:space="0" w:color="auto"/>
      </w:divBdr>
      <w:divsChild>
        <w:div w:id="1077871680">
          <w:marLeft w:val="0"/>
          <w:marRight w:val="0"/>
          <w:marTop w:val="0"/>
          <w:marBottom w:val="0"/>
          <w:divBdr>
            <w:top w:val="none" w:sz="0" w:space="0" w:color="auto"/>
            <w:left w:val="none" w:sz="0" w:space="0" w:color="auto"/>
            <w:bottom w:val="none" w:sz="0" w:space="0" w:color="auto"/>
            <w:right w:val="none" w:sz="0" w:space="0" w:color="auto"/>
          </w:divBdr>
          <w:divsChild>
            <w:div w:id="459767324">
              <w:marLeft w:val="0"/>
              <w:marRight w:val="0"/>
              <w:marTop w:val="0"/>
              <w:marBottom w:val="0"/>
              <w:divBdr>
                <w:top w:val="none" w:sz="0" w:space="0" w:color="auto"/>
                <w:left w:val="none" w:sz="0" w:space="0" w:color="auto"/>
                <w:bottom w:val="none" w:sz="0" w:space="0" w:color="auto"/>
                <w:right w:val="none" w:sz="0" w:space="0" w:color="auto"/>
              </w:divBdr>
              <w:divsChild>
                <w:div w:id="595820153">
                  <w:marLeft w:val="0"/>
                  <w:marRight w:val="0"/>
                  <w:marTop w:val="0"/>
                  <w:marBottom w:val="0"/>
                  <w:divBdr>
                    <w:top w:val="none" w:sz="0" w:space="0" w:color="auto"/>
                    <w:left w:val="none" w:sz="0" w:space="0" w:color="auto"/>
                    <w:bottom w:val="none" w:sz="0" w:space="0" w:color="auto"/>
                    <w:right w:val="none" w:sz="0" w:space="0" w:color="auto"/>
                  </w:divBdr>
                </w:div>
              </w:divsChild>
            </w:div>
            <w:div w:id="1675381470">
              <w:marLeft w:val="0"/>
              <w:marRight w:val="0"/>
              <w:marTop w:val="0"/>
              <w:marBottom w:val="0"/>
              <w:divBdr>
                <w:top w:val="none" w:sz="0" w:space="0" w:color="auto"/>
                <w:left w:val="none" w:sz="0" w:space="0" w:color="auto"/>
                <w:bottom w:val="none" w:sz="0" w:space="0" w:color="auto"/>
                <w:right w:val="none" w:sz="0" w:space="0" w:color="auto"/>
              </w:divBdr>
              <w:divsChild>
                <w:div w:id="88487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63678">
          <w:marLeft w:val="0"/>
          <w:marRight w:val="0"/>
          <w:marTop w:val="0"/>
          <w:marBottom w:val="0"/>
          <w:divBdr>
            <w:top w:val="none" w:sz="0" w:space="0" w:color="auto"/>
            <w:left w:val="none" w:sz="0" w:space="0" w:color="auto"/>
            <w:bottom w:val="none" w:sz="0" w:space="0" w:color="auto"/>
            <w:right w:val="none" w:sz="0" w:space="0" w:color="auto"/>
          </w:divBdr>
          <w:divsChild>
            <w:div w:id="459957703">
              <w:marLeft w:val="0"/>
              <w:marRight w:val="0"/>
              <w:marTop w:val="0"/>
              <w:marBottom w:val="0"/>
              <w:divBdr>
                <w:top w:val="none" w:sz="0" w:space="0" w:color="auto"/>
                <w:left w:val="none" w:sz="0" w:space="0" w:color="auto"/>
                <w:bottom w:val="none" w:sz="0" w:space="0" w:color="auto"/>
                <w:right w:val="none" w:sz="0" w:space="0" w:color="auto"/>
              </w:divBdr>
              <w:divsChild>
                <w:div w:id="2896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tement.autremonde@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1055</Words>
  <Characters>5806</Characters>
  <Application>Microsoft Office Word</Application>
  <DocSecurity>0</DocSecurity>
  <Lines>48</Lines>
  <Paragraphs>13</Paragraphs>
  <ScaleCrop>false</ScaleCrop>
  <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Narjès  Mhiri</dc:creator>
  <cp:keywords/>
  <dc:description/>
  <cp:lastModifiedBy>Narjès  Mhiri</cp:lastModifiedBy>
  <cp:revision>5</cp:revision>
  <dcterms:created xsi:type="dcterms:W3CDTF">2021-10-13T09:18:00Z</dcterms:created>
  <dcterms:modified xsi:type="dcterms:W3CDTF">2021-10-20T09:24:00Z</dcterms:modified>
</cp:coreProperties>
</file>